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43" w:rsidRPr="005719D2" w:rsidRDefault="00DE0443" w:rsidP="005719D2">
      <w:pPr>
        <w:pStyle w:val="ParaAttribute8"/>
        <w:tabs>
          <w:tab w:val="center" w:pos="4252"/>
          <w:tab w:val="left" w:pos="7318"/>
        </w:tabs>
        <w:wordWrap/>
        <w:spacing w:before="0" w:after="0"/>
        <w:rPr>
          <w:rFonts w:asciiTheme="majorBidi" w:hAnsiTheme="majorBidi" w:cstheme="majorBidi"/>
          <w:b/>
          <w:sz w:val="26"/>
          <w:szCs w:val="26"/>
          <w:vertAlign w:val="superscript"/>
        </w:rPr>
      </w:pPr>
      <w:r w:rsidRPr="005719D2">
        <w:rPr>
          <w:rFonts w:asciiTheme="majorBidi" w:eastAsia="Times New Roman" w:hAnsiTheme="majorBidi" w:cstheme="majorBidi"/>
          <w:b/>
          <w:bCs/>
          <w:sz w:val="26"/>
          <w:szCs w:val="26"/>
          <w:lang w:eastAsia="ar-SA"/>
        </w:rPr>
        <w:t>Epidemiological aspects and genetic study of hereditary thrombophilia in Egyptian population</w:t>
      </w:r>
    </w:p>
    <w:p w:rsidR="005719D2" w:rsidRPr="00566E7C" w:rsidRDefault="005719D2" w:rsidP="005719D2">
      <w:pPr>
        <w:pStyle w:val="Title"/>
        <w:tabs>
          <w:tab w:val="left" w:pos="660"/>
        </w:tabs>
        <w:jc w:val="both"/>
        <w:rPr>
          <w:rFonts w:asciiTheme="majorBidi" w:hAnsiTheme="majorBidi" w:cstheme="majorBidi"/>
          <w:sz w:val="22"/>
          <w:szCs w:val="22"/>
        </w:rPr>
      </w:pPr>
      <w:r w:rsidRPr="00566E7C">
        <w:rPr>
          <w:rFonts w:asciiTheme="majorBidi" w:hAnsiTheme="majorBidi" w:cstheme="majorBidi"/>
          <w:sz w:val="22"/>
          <w:szCs w:val="22"/>
        </w:rPr>
        <w:t>Abstract</w:t>
      </w:r>
    </w:p>
    <w:p w:rsidR="005719D2" w:rsidRPr="005719D2" w:rsidRDefault="005719D2" w:rsidP="005719D2">
      <w:pPr>
        <w:bidi w:val="0"/>
        <w:spacing w:after="0" w:line="240" w:lineRule="auto"/>
        <w:jc w:val="both"/>
        <w:rPr>
          <w:rFonts w:asciiTheme="majorBidi" w:hAnsiTheme="majorBidi" w:cstheme="majorBidi"/>
          <w:lang w:bidi="en-US"/>
        </w:rPr>
      </w:pPr>
      <w:r w:rsidRPr="005719D2">
        <w:rPr>
          <w:rFonts w:asciiTheme="majorBidi" w:hAnsiTheme="majorBidi" w:cstheme="majorBidi"/>
        </w:rPr>
        <w:t>Background:</w:t>
      </w:r>
      <w:r w:rsidRPr="005719D2">
        <w:rPr>
          <w:rFonts w:asciiTheme="majorBidi" w:hAnsiTheme="majorBidi" w:cstheme="majorBidi"/>
          <w:iCs/>
        </w:rPr>
        <w:t xml:space="preserve"> </w:t>
      </w:r>
      <w:proofErr w:type="spellStart"/>
      <w:r w:rsidRPr="005719D2">
        <w:rPr>
          <w:rFonts w:asciiTheme="majorBidi" w:hAnsiTheme="majorBidi" w:cstheme="majorBidi"/>
          <w:iCs/>
        </w:rPr>
        <w:t>Thrombophilias</w:t>
      </w:r>
      <w:proofErr w:type="spellEnd"/>
      <w:r w:rsidRPr="005719D2">
        <w:rPr>
          <w:rFonts w:asciiTheme="majorBidi" w:hAnsiTheme="majorBidi" w:cstheme="majorBidi"/>
          <w:iCs/>
        </w:rPr>
        <w:t xml:space="preserve"> are hereditary or acquired conditions which can increase the risk of venous or arterial thrombosis. As the etiology of thrombosis is multifactorial, the presence of a </w:t>
      </w:r>
      <w:proofErr w:type="spellStart"/>
      <w:r w:rsidRPr="005719D2">
        <w:rPr>
          <w:rFonts w:asciiTheme="majorBidi" w:hAnsiTheme="majorBidi" w:cstheme="majorBidi"/>
          <w:iCs/>
        </w:rPr>
        <w:t>thrombophilic</w:t>
      </w:r>
      <w:proofErr w:type="spellEnd"/>
      <w:r w:rsidRPr="005719D2">
        <w:rPr>
          <w:rFonts w:asciiTheme="majorBidi" w:hAnsiTheme="majorBidi" w:cstheme="majorBidi"/>
          <w:iCs/>
        </w:rPr>
        <w:t xml:space="preserve"> defect is only one of many elements that determine risk. Therefore, the utility of testing for thrombophilia to inform prevention and treatment decisions is controversial. The aim of this work was to study epidemiological aspects and genetic mutation of inherited thrombophilia in Egyptian patients. </w:t>
      </w:r>
      <w:r w:rsidRPr="005719D2">
        <w:rPr>
          <w:rFonts w:asciiTheme="majorBidi" w:hAnsiTheme="majorBidi" w:cstheme="majorBidi"/>
        </w:rPr>
        <w:t xml:space="preserve">Methods: The present study represents a case control study and was approved by the ethics committee on research involving human subjects of </w:t>
      </w:r>
      <w:proofErr w:type="spellStart"/>
      <w:r w:rsidRPr="005719D2">
        <w:rPr>
          <w:rFonts w:asciiTheme="majorBidi" w:hAnsiTheme="majorBidi" w:cstheme="majorBidi"/>
        </w:rPr>
        <w:t>Benha</w:t>
      </w:r>
      <w:proofErr w:type="spellEnd"/>
      <w:r w:rsidRPr="005719D2">
        <w:rPr>
          <w:rFonts w:asciiTheme="majorBidi" w:hAnsiTheme="majorBidi" w:cstheme="majorBidi"/>
        </w:rPr>
        <w:t xml:space="preserve"> Faculty of Medicine. Written informed consents were obtained from all participants. </w:t>
      </w:r>
      <w:proofErr w:type="gramStart"/>
      <w:r w:rsidRPr="005719D2">
        <w:rPr>
          <w:rFonts w:asciiTheme="majorBidi" w:hAnsiTheme="majorBidi" w:cstheme="majorBidi"/>
        </w:rPr>
        <w:t>it</w:t>
      </w:r>
      <w:proofErr w:type="gramEnd"/>
      <w:r w:rsidRPr="005719D2">
        <w:rPr>
          <w:rFonts w:asciiTheme="majorBidi" w:hAnsiTheme="majorBidi" w:cstheme="majorBidi"/>
        </w:rPr>
        <w:t xml:space="preserve"> was conducted on 64 cases with unexplained deep venous thrombosis any site all over the body with age ranged from 16 to 40 years. 59.4% of them were males and 40.6% were females. </w:t>
      </w:r>
      <w:r w:rsidRPr="005719D2">
        <w:rPr>
          <w:rFonts w:asciiTheme="majorBidi" w:hAnsiTheme="majorBidi" w:cstheme="majorBidi"/>
          <w:lang w:val="en-GB"/>
        </w:rPr>
        <w:t xml:space="preserve">Results: Of all these defects in 56 cases of our study; MTHFR C677T mutation was the most frequent defect, then MTHFR A1298C, FVL, FXIII V34L, beta fibrinogen and </w:t>
      </w:r>
      <w:proofErr w:type="spellStart"/>
      <w:r w:rsidRPr="005719D2">
        <w:rPr>
          <w:rFonts w:asciiTheme="majorBidi" w:hAnsiTheme="majorBidi" w:cstheme="majorBidi"/>
          <w:lang w:val="en-GB"/>
        </w:rPr>
        <w:t>prothrombin</w:t>
      </w:r>
      <w:proofErr w:type="spellEnd"/>
      <w:r w:rsidRPr="005719D2">
        <w:rPr>
          <w:rFonts w:asciiTheme="majorBidi" w:hAnsiTheme="majorBidi" w:cstheme="majorBidi"/>
          <w:lang w:val="en-GB"/>
        </w:rPr>
        <w:t xml:space="preserve"> G21211. </w:t>
      </w:r>
      <w:r w:rsidRPr="005719D2">
        <w:rPr>
          <w:rFonts w:asciiTheme="majorBidi" w:hAnsiTheme="majorBidi" w:cstheme="majorBidi"/>
        </w:rPr>
        <w:t>Conclusion:</w:t>
      </w:r>
      <w:r w:rsidRPr="005719D2">
        <w:rPr>
          <w:rFonts w:asciiTheme="majorBidi" w:hAnsiTheme="majorBidi" w:cstheme="majorBidi"/>
          <w:lang w:bidi="en-US"/>
        </w:rPr>
        <w:t xml:space="preserve"> We found that MTHFR C677T mutation is important risk factor for thrombosis in Egyptian patients. The presence of this polymorphism can increase the risk of thrombosis. Patients with thrombosis at any site of their body have a significantly higher prevalence of MTHFR C677T mutation, FVL, FXIII V34L, beta fibrinogen and </w:t>
      </w:r>
      <w:proofErr w:type="spellStart"/>
      <w:r w:rsidRPr="005719D2">
        <w:rPr>
          <w:rFonts w:asciiTheme="majorBidi" w:hAnsiTheme="majorBidi" w:cstheme="majorBidi"/>
          <w:lang w:bidi="en-US"/>
        </w:rPr>
        <w:t>prothrombin</w:t>
      </w:r>
      <w:proofErr w:type="spellEnd"/>
      <w:r w:rsidRPr="005719D2">
        <w:rPr>
          <w:rFonts w:asciiTheme="majorBidi" w:hAnsiTheme="majorBidi" w:cstheme="majorBidi"/>
          <w:lang w:bidi="en-US"/>
        </w:rPr>
        <w:t xml:space="preserve"> G21211 compared to healthy controls. Of all these defects; MTHFR C677T mutation was the most frequent defect.</w:t>
      </w:r>
    </w:p>
    <w:p w:rsidR="005719D2" w:rsidRPr="00566E7C" w:rsidRDefault="005719D2" w:rsidP="005719D2">
      <w:pPr>
        <w:pStyle w:val="Title"/>
        <w:tabs>
          <w:tab w:val="left" w:pos="840"/>
        </w:tabs>
        <w:jc w:val="both"/>
        <w:rPr>
          <w:rFonts w:asciiTheme="majorBidi" w:hAnsiTheme="majorBidi" w:cstheme="majorBidi"/>
          <w:sz w:val="22"/>
          <w:szCs w:val="22"/>
        </w:rPr>
      </w:pPr>
      <w:r w:rsidRPr="00566E7C">
        <w:rPr>
          <w:rFonts w:asciiTheme="majorBidi" w:hAnsiTheme="majorBidi" w:cstheme="majorBidi"/>
          <w:sz w:val="22"/>
          <w:szCs w:val="22"/>
        </w:rPr>
        <w:t xml:space="preserve">Key words: </w:t>
      </w:r>
      <w:r w:rsidRPr="00DE0443">
        <w:rPr>
          <w:rFonts w:asciiTheme="majorBidi" w:hAnsiTheme="majorBidi" w:cstheme="majorBidi"/>
          <w:b w:val="0"/>
          <w:bCs w:val="0"/>
          <w:sz w:val="22"/>
          <w:szCs w:val="22"/>
        </w:rPr>
        <w:t>Epidemiological aspects and</w:t>
      </w:r>
      <w:r w:rsidRPr="00566E7C">
        <w:rPr>
          <w:rFonts w:asciiTheme="majorBidi" w:hAnsiTheme="majorBidi" w:cstheme="majorBidi"/>
          <w:sz w:val="22"/>
          <w:szCs w:val="22"/>
        </w:rPr>
        <w:t xml:space="preserve"> </w:t>
      </w:r>
      <w:r w:rsidRPr="00DE0443">
        <w:rPr>
          <w:rFonts w:asciiTheme="majorBidi" w:hAnsiTheme="majorBidi" w:cstheme="majorBidi"/>
          <w:b w:val="0"/>
          <w:bCs w:val="0"/>
          <w:sz w:val="22"/>
          <w:szCs w:val="22"/>
        </w:rPr>
        <w:t xml:space="preserve">genetic </w:t>
      </w:r>
      <w:r w:rsidRPr="00566E7C">
        <w:rPr>
          <w:rFonts w:asciiTheme="majorBidi" w:hAnsiTheme="majorBidi" w:cstheme="majorBidi"/>
          <w:sz w:val="22"/>
          <w:szCs w:val="22"/>
        </w:rPr>
        <w:t xml:space="preserve">- </w:t>
      </w:r>
      <w:r w:rsidRPr="00DE0443">
        <w:rPr>
          <w:rFonts w:asciiTheme="majorBidi" w:hAnsiTheme="majorBidi" w:cstheme="majorBidi"/>
          <w:b w:val="0"/>
          <w:bCs w:val="0"/>
          <w:sz w:val="22"/>
          <w:szCs w:val="22"/>
        </w:rPr>
        <w:t xml:space="preserve">hereditary </w:t>
      </w:r>
      <w:r>
        <w:rPr>
          <w:rFonts w:asciiTheme="majorBidi" w:hAnsiTheme="majorBidi" w:cstheme="majorBidi"/>
          <w:b w:val="0"/>
          <w:bCs w:val="0"/>
          <w:sz w:val="22"/>
          <w:szCs w:val="22"/>
        </w:rPr>
        <w:t>–</w:t>
      </w:r>
      <w:r w:rsidRPr="00566E7C">
        <w:rPr>
          <w:rFonts w:asciiTheme="majorBidi" w:hAnsiTheme="majorBidi" w:cstheme="majorBidi"/>
          <w:b w:val="0"/>
          <w:bCs w:val="0"/>
          <w:sz w:val="22"/>
          <w:szCs w:val="22"/>
        </w:rPr>
        <w:t xml:space="preserve"> </w:t>
      </w:r>
      <w:r w:rsidRPr="00DE0443">
        <w:rPr>
          <w:rFonts w:asciiTheme="majorBidi" w:hAnsiTheme="majorBidi" w:cstheme="majorBidi"/>
          <w:b w:val="0"/>
          <w:bCs w:val="0"/>
          <w:sz w:val="22"/>
          <w:szCs w:val="22"/>
        </w:rPr>
        <w:t>thrombophilia</w:t>
      </w:r>
      <w:r>
        <w:rPr>
          <w:rFonts w:asciiTheme="majorBidi" w:hAnsiTheme="majorBidi" w:cstheme="majorBidi"/>
          <w:sz w:val="22"/>
          <w:szCs w:val="22"/>
        </w:rPr>
        <w:t xml:space="preserve"> - </w:t>
      </w:r>
      <w:r w:rsidRPr="00DE0443">
        <w:rPr>
          <w:rFonts w:asciiTheme="majorBidi" w:hAnsiTheme="majorBidi" w:cstheme="majorBidi"/>
          <w:b w:val="0"/>
          <w:bCs w:val="0"/>
          <w:sz w:val="22"/>
          <w:szCs w:val="22"/>
        </w:rPr>
        <w:t>Egyptian population</w:t>
      </w:r>
    </w:p>
    <w:p w:rsidR="003A74B4" w:rsidRPr="00566E7C" w:rsidRDefault="005C6C25" w:rsidP="005719D2">
      <w:pPr>
        <w:bidi w:val="0"/>
        <w:spacing w:after="0" w:line="240" w:lineRule="auto"/>
        <w:jc w:val="both"/>
        <w:rPr>
          <w:rFonts w:asciiTheme="majorBidi" w:hAnsiTheme="majorBidi" w:cstheme="majorBidi"/>
          <w:sz w:val="24"/>
          <w:szCs w:val="24"/>
        </w:rPr>
      </w:pPr>
      <w:r w:rsidRPr="00566E7C">
        <w:rPr>
          <w:rFonts w:asciiTheme="majorBidi" w:hAnsiTheme="majorBidi" w:cstheme="majorBidi"/>
          <w:b/>
          <w:sz w:val="24"/>
          <w:szCs w:val="24"/>
        </w:rPr>
        <w:t>Introduction</w:t>
      </w:r>
      <w:r w:rsidRPr="00566E7C">
        <w:rPr>
          <w:rFonts w:asciiTheme="majorBidi" w:hAnsiTheme="majorBidi" w:cstheme="majorBidi"/>
          <w:sz w:val="24"/>
          <w:szCs w:val="24"/>
        </w:rPr>
        <w:t>:</w:t>
      </w:r>
    </w:p>
    <w:p w:rsidR="00DE0443" w:rsidRPr="00DC3D9F" w:rsidRDefault="00DE0443" w:rsidP="005719D2">
      <w:pPr>
        <w:tabs>
          <w:tab w:val="left" w:pos="2895"/>
        </w:tabs>
        <w:bidi w:val="0"/>
        <w:spacing w:after="0" w:line="240" w:lineRule="auto"/>
        <w:jc w:val="both"/>
        <w:rPr>
          <w:rFonts w:asciiTheme="majorBidi" w:hAnsiTheme="majorBidi" w:cstheme="majorBidi"/>
          <w:bCs/>
          <w:iCs/>
          <w:sz w:val="24"/>
          <w:szCs w:val="24"/>
          <w:vertAlign w:val="superscript"/>
          <w:lang w:bidi="en-US"/>
        </w:rPr>
      </w:pPr>
      <w:r w:rsidRPr="00DE0443">
        <w:rPr>
          <w:rFonts w:asciiTheme="majorBidi" w:hAnsiTheme="majorBidi" w:cstheme="majorBidi"/>
          <w:bCs/>
          <w:iCs/>
          <w:sz w:val="24"/>
          <w:szCs w:val="24"/>
          <w:lang w:bidi="en-US"/>
        </w:rPr>
        <w:t xml:space="preserve">Thrombophilia is a </w:t>
      </w:r>
      <w:proofErr w:type="spellStart"/>
      <w:r w:rsidRPr="00DE0443">
        <w:rPr>
          <w:rFonts w:asciiTheme="majorBidi" w:hAnsiTheme="majorBidi" w:cstheme="majorBidi"/>
          <w:bCs/>
          <w:iCs/>
          <w:sz w:val="24"/>
          <w:szCs w:val="24"/>
          <w:lang w:bidi="en-US"/>
        </w:rPr>
        <w:t>hypercoagulable</w:t>
      </w:r>
      <w:proofErr w:type="spellEnd"/>
      <w:r w:rsidRPr="00DE0443">
        <w:rPr>
          <w:rFonts w:asciiTheme="majorBidi" w:hAnsiTheme="majorBidi" w:cstheme="majorBidi"/>
          <w:bCs/>
          <w:iCs/>
          <w:sz w:val="24"/>
          <w:szCs w:val="24"/>
          <w:lang w:bidi="en-US"/>
        </w:rPr>
        <w:t xml:space="preserve"> state that predisposes to thrombosis. It is manifested by inappropriate blood clot formation, a multifactorial condition that could arise from genetic, acquired factors or a combination of both.1 Thrombotic events are steadily recognized as an important source of morbidity and mortality </w:t>
      </w:r>
      <w:r w:rsidRPr="00DC3D9F">
        <w:rPr>
          <w:rFonts w:asciiTheme="majorBidi" w:hAnsiTheme="majorBidi" w:cstheme="majorBidi"/>
          <w:b/>
          <w:bCs/>
          <w:iCs/>
          <w:sz w:val="24"/>
          <w:szCs w:val="24"/>
          <w:vertAlign w:val="superscript"/>
          <w:lang w:bidi="en-US"/>
        </w:rPr>
        <w:t>(</w:t>
      </w:r>
      <w:r w:rsidR="009A1EBC" w:rsidRPr="00DC3D9F">
        <w:rPr>
          <w:rFonts w:asciiTheme="majorBidi" w:hAnsiTheme="majorBidi" w:cstheme="majorBidi"/>
          <w:b/>
          <w:bCs/>
          <w:iCs/>
          <w:sz w:val="24"/>
          <w:szCs w:val="24"/>
          <w:vertAlign w:val="superscript"/>
          <w:lang w:bidi="en-US"/>
        </w:rPr>
        <w:t>1</w:t>
      </w:r>
      <w:r w:rsidRPr="00DC3D9F">
        <w:rPr>
          <w:rFonts w:asciiTheme="majorBidi" w:hAnsiTheme="majorBidi" w:cstheme="majorBidi"/>
          <w:b/>
          <w:bCs/>
          <w:iCs/>
          <w:sz w:val="24"/>
          <w:szCs w:val="24"/>
          <w:vertAlign w:val="superscript"/>
          <w:lang w:bidi="en-US"/>
        </w:rPr>
        <w:t>).</w:t>
      </w:r>
    </w:p>
    <w:p w:rsidR="00DE0443" w:rsidRPr="00DC3D9F" w:rsidRDefault="00DE0443" w:rsidP="005719D2">
      <w:pPr>
        <w:tabs>
          <w:tab w:val="left" w:pos="2895"/>
        </w:tabs>
        <w:bidi w:val="0"/>
        <w:spacing w:after="0" w:line="240" w:lineRule="auto"/>
        <w:jc w:val="both"/>
        <w:rPr>
          <w:rFonts w:asciiTheme="majorBidi" w:hAnsiTheme="majorBidi" w:cstheme="majorBidi"/>
          <w:bCs/>
          <w:iCs/>
          <w:sz w:val="24"/>
          <w:szCs w:val="24"/>
          <w:vertAlign w:val="superscript"/>
          <w:lang w:bidi="en-US"/>
        </w:rPr>
      </w:pPr>
      <w:proofErr w:type="spellStart"/>
      <w:r w:rsidRPr="00DE0443">
        <w:rPr>
          <w:rFonts w:asciiTheme="majorBidi" w:hAnsiTheme="majorBidi" w:cstheme="majorBidi"/>
          <w:bCs/>
          <w:iCs/>
          <w:sz w:val="24"/>
          <w:szCs w:val="24"/>
          <w:lang w:bidi="en-US"/>
        </w:rPr>
        <w:t>Thrombophilias</w:t>
      </w:r>
      <w:proofErr w:type="spellEnd"/>
      <w:r w:rsidRPr="00DE0443">
        <w:rPr>
          <w:rFonts w:asciiTheme="majorBidi" w:hAnsiTheme="majorBidi" w:cstheme="majorBidi"/>
          <w:bCs/>
          <w:iCs/>
          <w:sz w:val="24"/>
          <w:szCs w:val="24"/>
          <w:lang w:bidi="en-US"/>
        </w:rPr>
        <w:t xml:space="preserve"> are hereditary or acquired conditions which can increase the risk of venous or arterial thrombosis. As the etiology of thrombosis is multifactorial, the presence of a </w:t>
      </w:r>
      <w:proofErr w:type="spellStart"/>
      <w:r w:rsidRPr="00DE0443">
        <w:rPr>
          <w:rFonts w:asciiTheme="majorBidi" w:hAnsiTheme="majorBidi" w:cstheme="majorBidi"/>
          <w:bCs/>
          <w:iCs/>
          <w:sz w:val="24"/>
          <w:szCs w:val="24"/>
          <w:lang w:bidi="en-US"/>
        </w:rPr>
        <w:t>thrombophilic</w:t>
      </w:r>
      <w:proofErr w:type="spellEnd"/>
      <w:r w:rsidRPr="00DE0443">
        <w:rPr>
          <w:rFonts w:asciiTheme="majorBidi" w:hAnsiTheme="majorBidi" w:cstheme="majorBidi"/>
          <w:bCs/>
          <w:iCs/>
          <w:sz w:val="24"/>
          <w:szCs w:val="24"/>
          <w:lang w:bidi="en-US"/>
        </w:rPr>
        <w:t xml:space="preserve"> defect is only one of many elements that determine risk. Therefore, the utility of testing for thrombophilia to inform prevention and treatment decisions is controversial </w:t>
      </w:r>
      <w:r w:rsidRPr="00DC3D9F">
        <w:rPr>
          <w:rFonts w:asciiTheme="majorBidi" w:hAnsiTheme="majorBidi" w:cstheme="majorBidi"/>
          <w:b/>
          <w:bCs/>
          <w:iCs/>
          <w:sz w:val="24"/>
          <w:szCs w:val="24"/>
          <w:vertAlign w:val="superscript"/>
          <w:lang w:bidi="en-US"/>
        </w:rPr>
        <w:t>(</w:t>
      </w:r>
      <w:r w:rsidR="009A1EBC" w:rsidRPr="00DC3D9F">
        <w:rPr>
          <w:rFonts w:asciiTheme="majorBidi" w:hAnsiTheme="majorBidi" w:cstheme="majorBidi"/>
          <w:b/>
          <w:bCs/>
          <w:iCs/>
          <w:sz w:val="24"/>
          <w:szCs w:val="24"/>
          <w:vertAlign w:val="superscript"/>
          <w:lang w:bidi="en-US"/>
        </w:rPr>
        <w:t>2</w:t>
      </w:r>
      <w:r w:rsidRPr="00DC3D9F">
        <w:rPr>
          <w:rFonts w:asciiTheme="majorBidi" w:hAnsiTheme="majorBidi" w:cstheme="majorBidi"/>
          <w:b/>
          <w:bCs/>
          <w:iCs/>
          <w:sz w:val="24"/>
          <w:szCs w:val="24"/>
          <w:vertAlign w:val="superscript"/>
          <w:lang w:bidi="en-US"/>
        </w:rPr>
        <w:t>).</w:t>
      </w:r>
    </w:p>
    <w:p w:rsidR="00DE0443" w:rsidRPr="00DC3D9F" w:rsidRDefault="00DE0443" w:rsidP="005719D2">
      <w:pPr>
        <w:tabs>
          <w:tab w:val="left" w:pos="2895"/>
        </w:tabs>
        <w:bidi w:val="0"/>
        <w:spacing w:after="0" w:line="240" w:lineRule="auto"/>
        <w:jc w:val="both"/>
        <w:rPr>
          <w:rFonts w:asciiTheme="majorBidi" w:hAnsiTheme="majorBidi" w:cstheme="majorBidi"/>
          <w:bCs/>
          <w:iCs/>
          <w:sz w:val="24"/>
          <w:szCs w:val="24"/>
          <w:vertAlign w:val="superscript"/>
          <w:lang w:bidi="en-US"/>
        </w:rPr>
      </w:pPr>
      <w:r w:rsidRPr="00DE0443">
        <w:rPr>
          <w:rFonts w:asciiTheme="majorBidi" w:hAnsiTheme="majorBidi" w:cstheme="majorBidi"/>
          <w:bCs/>
          <w:iCs/>
          <w:sz w:val="24"/>
          <w:szCs w:val="24"/>
          <w:lang w:bidi="en-US"/>
        </w:rPr>
        <w:t xml:space="preserve">Acquired thrombophilia is not a disease </w:t>
      </w:r>
      <w:proofErr w:type="spellStart"/>
      <w:r w:rsidRPr="00DE0443">
        <w:rPr>
          <w:rFonts w:asciiTheme="majorBidi" w:hAnsiTheme="majorBidi" w:cstheme="majorBidi"/>
          <w:bCs/>
          <w:iCs/>
          <w:sz w:val="24"/>
          <w:szCs w:val="24"/>
          <w:lang w:bidi="en-US"/>
        </w:rPr>
        <w:t>perse</w:t>
      </w:r>
      <w:proofErr w:type="spellEnd"/>
      <w:r w:rsidRPr="00DE0443">
        <w:rPr>
          <w:rFonts w:asciiTheme="majorBidi" w:hAnsiTheme="majorBidi" w:cstheme="majorBidi"/>
          <w:bCs/>
          <w:iCs/>
          <w:sz w:val="24"/>
          <w:szCs w:val="24"/>
          <w:lang w:bidi="en-US"/>
        </w:rPr>
        <w:t>, but may be associated with a disease (</w:t>
      </w:r>
      <w:proofErr w:type="spellStart"/>
      <w:r w:rsidRPr="00DE0443">
        <w:rPr>
          <w:rFonts w:asciiTheme="majorBidi" w:hAnsiTheme="majorBidi" w:cstheme="majorBidi"/>
          <w:bCs/>
          <w:iCs/>
          <w:sz w:val="24"/>
          <w:szCs w:val="24"/>
          <w:lang w:bidi="en-US"/>
        </w:rPr>
        <w:t>eg</w:t>
      </w:r>
      <w:proofErr w:type="spellEnd"/>
      <w:r w:rsidRPr="00DE0443">
        <w:rPr>
          <w:rFonts w:asciiTheme="majorBidi" w:hAnsiTheme="majorBidi" w:cstheme="majorBidi"/>
          <w:bCs/>
          <w:iCs/>
          <w:sz w:val="24"/>
          <w:szCs w:val="24"/>
          <w:lang w:bidi="en-US"/>
        </w:rPr>
        <w:t>, cancer), drug exposure (</w:t>
      </w:r>
      <w:proofErr w:type="spellStart"/>
      <w:r w:rsidRPr="00DE0443">
        <w:rPr>
          <w:rFonts w:asciiTheme="majorBidi" w:hAnsiTheme="majorBidi" w:cstheme="majorBidi"/>
          <w:bCs/>
          <w:iCs/>
          <w:sz w:val="24"/>
          <w:szCs w:val="24"/>
          <w:lang w:bidi="en-US"/>
        </w:rPr>
        <w:t>eg</w:t>
      </w:r>
      <w:proofErr w:type="spellEnd"/>
      <w:r w:rsidRPr="00DE0443">
        <w:rPr>
          <w:rFonts w:asciiTheme="majorBidi" w:hAnsiTheme="majorBidi" w:cstheme="majorBidi"/>
          <w:bCs/>
          <w:iCs/>
          <w:sz w:val="24"/>
          <w:szCs w:val="24"/>
          <w:rtl/>
          <w:lang w:bidi="ar-IQ"/>
        </w:rPr>
        <w:t>,</w:t>
      </w:r>
      <w:r w:rsidRPr="00DE0443">
        <w:rPr>
          <w:rFonts w:asciiTheme="majorBidi" w:hAnsiTheme="majorBidi" w:cstheme="majorBidi"/>
          <w:bCs/>
          <w:iCs/>
          <w:sz w:val="24"/>
          <w:szCs w:val="24"/>
          <w:lang w:bidi="en-US"/>
        </w:rPr>
        <w:t xml:space="preserve"> oral contraceptives) or condition (</w:t>
      </w:r>
      <w:proofErr w:type="spellStart"/>
      <w:r w:rsidRPr="00DE0443">
        <w:rPr>
          <w:rFonts w:asciiTheme="majorBidi" w:hAnsiTheme="majorBidi" w:cstheme="majorBidi"/>
          <w:bCs/>
          <w:iCs/>
          <w:sz w:val="24"/>
          <w:szCs w:val="24"/>
          <w:lang w:bidi="en-US"/>
        </w:rPr>
        <w:t>eg</w:t>
      </w:r>
      <w:proofErr w:type="spellEnd"/>
      <w:r w:rsidRPr="00DE0443">
        <w:rPr>
          <w:rFonts w:asciiTheme="majorBidi" w:hAnsiTheme="majorBidi" w:cstheme="majorBidi"/>
          <w:bCs/>
          <w:iCs/>
          <w:sz w:val="24"/>
          <w:szCs w:val="24"/>
          <w:rtl/>
          <w:lang w:bidi="ar-IQ"/>
        </w:rPr>
        <w:t>,</w:t>
      </w:r>
      <w:r w:rsidRPr="00DE0443">
        <w:rPr>
          <w:rFonts w:asciiTheme="majorBidi" w:hAnsiTheme="majorBidi" w:cstheme="majorBidi"/>
          <w:bCs/>
          <w:iCs/>
          <w:sz w:val="24"/>
          <w:szCs w:val="24"/>
          <w:lang w:bidi="en-US"/>
        </w:rPr>
        <w:t xml:space="preserve"> pregnancy or postpartum, secondary thrombophilia), and thrombophilia may be inherited </w:t>
      </w:r>
      <w:r w:rsidRPr="00DC3D9F">
        <w:rPr>
          <w:rFonts w:asciiTheme="majorBidi" w:hAnsiTheme="majorBidi" w:cstheme="majorBidi"/>
          <w:b/>
          <w:bCs/>
          <w:iCs/>
          <w:sz w:val="24"/>
          <w:szCs w:val="24"/>
          <w:vertAlign w:val="superscript"/>
          <w:lang w:bidi="en-US"/>
        </w:rPr>
        <w:t>(</w:t>
      </w:r>
      <w:r w:rsidR="009A1EBC" w:rsidRPr="00DC3D9F">
        <w:rPr>
          <w:rFonts w:asciiTheme="majorBidi" w:hAnsiTheme="majorBidi" w:cstheme="majorBidi"/>
          <w:b/>
          <w:bCs/>
          <w:iCs/>
          <w:sz w:val="24"/>
          <w:szCs w:val="24"/>
          <w:vertAlign w:val="superscript"/>
          <w:lang w:bidi="en-US"/>
        </w:rPr>
        <w:t>3</w:t>
      </w:r>
      <w:r w:rsidRPr="00DC3D9F">
        <w:rPr>
          <w:rFonts w:asciiTheme="majorBidi" w:hAnsiTheme="majorBidi" w:cstheme="majorBidi"/>
          <w:b/>
          <w:bCs/>
          <w:iCs/>
          <w:sz w:val="24"/>
          <w:szCs w:val="24"/>
          <w:vertAlign w:val="superscript"/>
          <w:lang w:bidi="en-US"/>
        </w:rPr>
        <w:t>).</w:t>
      </w:r>
      <w:r w:rsidRPr="00DC3D9F">
        <w:rPr>
          <w:rFonts w:asciiTheme="majorBidi" w:hAnsiTheme="majorBidi" w:cstheme="majorBidi"/>
          <w:bCs/>
          <w:iCs/>
          <w:sz w:val="24"/>
          <w:szCs w:val="24"/>
          <w:vertAlign w:val="superscript"/>
          <w:lang w:bidi="en-US"/>
        </w:rPr>
        <w:t xml:space="preserve"> </w:t>
      </w:r>
    </w:p>
    <w:p w:rsidR="00DE0443" w:rsidRPr="00DC3D9F" w:rsidRDefault="00DE0443" w:rsidP="005719D2">
      <w:pPr>
        <w:tabs>
          <w:tab w:val="left" w:pos="2895"/>
        </w:tabs>
        <w:bidi w:val="0"/>
        <w:spacing w:after="0" w:line="240" w:lineRule="auto"/>
        <w:jc w:val="both"/>
        <w:rPr>
          <w:rFonts w:asciiTheme="majorBidi" w:hAnsiTheme="majorBidi" w:cstheme="majorBidi"/>
          <w:b/>
          <w:bCs/>
          <w:iCs/>
          <w:sz w:val="24"/>
          <w:szCs w:val="24"/>
          <w:vertAlign w:val="superscript"/>
          <w:lang w:bidi="en-US"/>
        </w:rPr>
      </w:pPr>
      <w:r w:rsidRPr="00DE0443">
        <w:rPr>
          <w:rFonts w:asciiTheme="majorBidi" w:hAnsiTheme="majorBidi" w:cstheme="majorBidi"/>
          <w:bCs/>
          <w:iCs/>
          <w:sz w:val="24"/>
          <w:szCs w:val="24"/>
          <w:lang w:bidi="en-US"/>
        </w:rPr>
        <w:t>This concept is important because disease susceptibility does not imply an absolute requirement for primary or secondary prevention, or for treatment</w:t>
      </w:r>
      <w:r w:rsidRPr="00DE0443">
        <w:rPr>
          <w:rFonts w:asciiTheme="majorBidi" w:hAnsiTheme="majorBidi" w:cstheme="majorBidi"/>
          <w:bCs/>
          <w:iCs/>
          <w:sz w:val="24"/>
          <w:szCs w:val="24"/>
          <w:rtl/>
          <w:lang w:bidi="ar-IQ"/>
        </w:rPr>
        <w:t>.</w:t>
      </w:r>
      <w:r w:rsidRPr="00DE0443">
        <w:rPr>
          <w:rFonts w:asciiTheme="majorBidi" w:hAnsiTheme="majorBidi" w:cstheme="majorBidi"/>
          <w:bCs/>
          <w:iCs/>
          <w:sz w:val="24"/>
          <w:szCs w:val="24"/>
          <w:lang w:bidi="en-US"/>
        </w:rPr>
        <w:t xml:space="preserve"> Most persons with a thrombophilia do not develop thrombosis. Thus, thrombophilia must be considered in the context of other risk factors for incident thrombosis, or predictors of recurrent thrombosis, when estimating the need for primary or secondary prophylaxis</w:t>
      </w:r>
      <w:r w:rsidRPr="00DE0443">
        <w:rPr>
          <w:rFonts w:asciiTheme="majorBidi" w:hAnsiTheme="majorBidi" w:cstheme="majorBidi"/>
          <w:bCs/>
          <w:iCs/>
          <w:sz w:val="24"/>
          <w:szCs w:val="24"/>
          <w:rtl/>
          <w:lang w:bidi="ar-IQ"/>
        </w:rPr>
        <w:t>,</w:t>
      </w:r>
      <w:r w:rsidRPr="00DE0443">
        <w:rPr>
          <w:rFonts w:asciiTheme="majorBidi" w:hAnsiTheme="majorBidi" w:cstheme="majorBidi"/>
          <w:bCs/>
          <w:iCs/>
          <w:sz w:val="24"/>
          <w:szCs w:val="24"/>
          <w:lang w:bidi="en-US"/>
        </w:rPr>
        <w:t xml:space="preserve"> respectively </w:t>
      </w:r>
      <w:r w:rsidRPr="00DC3D9F">
        <w:rPr>
          <w:rFonts w:asciiTheme="majorBidi" w:hAnsiTheme="majorBidi" w:cstheme="majorBidi"/>
          <w:b/>
          <w:bCs/>
          <w:iCs/>
          <w:sz w:val="24"/>
          <w:szCs w:val="24"/>
          <w:vertAlign w:val="superscript"/>
          <w:lang w:bidi="en-US"/>
        </w:rPr>
        <w:t>(</w:t>
      </w:r>
      <w:r w:rsidR="009A1EBC" w:rsidRPr="00DC3D9F">
        <w:rPr>
          <w:rFonts w:asciiTheme="majorBidi" w:hAnsiTheme="majorBidi" w:cstheme="majorBidi"/>
          <w:b/>
          <w:bCs/>
          <w:iCs/>
          <w:sz w:val="24"/>
          <w:szCs w:val="24"/>
          <w:vertAlign w:val="superscript"/>
          <w:lang w:bidi="en-US"/>
        </w:rPr>
        <w:t>3</w:t>
      </w:r>
      <w:r w:rsidRPr="00DC3D9F">
        <w:rPr>
          <w:rFonts w:asciiTheme="majorBidi" w:hAnsiTheme="majorBidi" w:cstheme="majorBidi"/>
          <w:b/>
          <w:bCs/>
          <w:iCs/>
          <w:sz w:val="24"/>
          <w:szCs w:val="24"/>
          <w:vertAlign w:val="superscript"/>
          <w:lang w:bidi="en-US"/>
        </w:rPr>
        <w:t>).</w:t>
      </w:r>
    </w:p>
    <w:p w:rsidR="00DE0443" w:rsidRPr="00DC3D9F" w:rsidRDefault="00DE0443" w:rsidP="005719D2">
      <w:pPr>
        <w:tabs>
          <w:tab w:val="left" w:pos="2895"/>
        </w:tabs>
        <w:bidi w:val="0"/>
        <w:spacing w:after="0" w:line="240" w:lineRule="auto"/>
        <w:jc w:val="both"/>
        <w:rPr>
          <w:rFonts w:asciiTheme="majorBidi" w:hAnsiTheme="majorBidi" w:cstheme="majorBidi"/>
          <w:b/>
          <w:bCs/>
          <w:iCs/>
          <w:sz w:val="24"/>
          <w:szCs w:val="24"/>
          <w:vertAlign w:val="superscript"/>
          <w:lang w:bidi="en-US"/>
        </w:rPr>
      </w:pPr>
      <w:r w:rsidRPr="00DE0443">
        <w:rPr>
          <w:rFonts w:asciiTheme="majorBidi" w:hAnsiTheme="majorBidi" w:cstheme="majorBidi"/>
          <w:bCs/>
          <w:iCs/>
          <w:sz w:val="24"/>
          <w:szCs w:val="24"/>
          <w:lang w:bidi="en-US"/>
        </w:rPr>
        <w:t xml:space="preserve">Hereditary’’ or ‘‘inherited’’ thrombophilia has most commonly been applied to conditions in which a genetic mutation affects the amount or function of a protein in the coagulation system. </w:t>
      </w:r>
      <w:proofErr w:type="gramStart"/>
      <w:r w:rsidRPr="00DE0443">
        <w:rPr>
          <w:rFonts w:asciiTheme="majorBidi" w:hAnsiTheme="majorBidi" w:cstheme="majorBidi"/>
          <w:bCs/>
          <w:iCs/>
          <w:sz w:val="24"/>
          <w:szCs w:val="24"/>
          <w:lang w:bidi="en-US"/>
        </w:rPr>
        <w:t>Loss of function mutations include</w:t>
      </w:r>
      <w:proofErr w:type="gramEnd"/>
      <w:r w:rsidRPr="00DE0443">
        <w:rPr>
          <w:rFonts w:asciiTheme="majorBidi" w:hAnsiTheme="majorBidi" w:cstheme="majorBidi"/>
          <w:bCs/>
          <w:iCs/>
          <w:sz w:val="24"/>
          <w:szCs w:val="24"/>
          <w:lang w:bidi="en-US"/>
        </w:rPr>
        <w:t xml:space="preserve"> those affecting </w:t>
      </w:r>
      <w:proofErr w:type="spellStart"/>
      <w:r w:rsidRPr="00DE0443">
        <w:rPr>
          <w:rFonts w:asciiTheme="majorBidi" w:hAnsiTheme="majorBidi" w:cstheme="majorBidi"/>
          <w:bCs/>
          <w:iCs/>
          <w:sz w:val="24"/>
          <w:szCs w:val="24"/>
          <w:lang w:bidi="en-US"/>
        </w:rPr>
        <w:t>antithrombin</w:t>
      </w:r>
      <w:proofErr w:type="spellEnd"/>
      <w:r w:rsidRPr="00DE0443">
        <w:rPr>
          <w:rFonts w:asciiTheme="majorBidi" w:hAnsiTheme="majorBidi" w:cstheme="majorBidi"/>
          <w:bCs/>
          <w:iCs/>
          <w:sz w:val="24"/>
          <w:szCs w:val="24"/>
          <w:lang w:bidi="en-US"/>
        </w:rPr>
        <w:t xml:space="preserve"> (AT), protein C (PC) and protein S (PS). </w:t>
      </w:r>
      <w:proofErr w:type="gramStart"/>
      <w:r w:rsidRPr="00DE0443">
        <w:rPr>
          <w:rFonts w:asciiTheme="majorBidi" w:hAnsiTheme="majorBidi" w:cstheme="majorBidi"/>
          <w:bCs/>
          <w:iCs/>
          <w:sz w:val="24"/>
          <w:szCs w:val="24"/>
          <w:lang w:bidi="en-US"/>
        </w:rPr>
        <w:t>Gain of function mutations include</w:t>
      </w:r>
      <w:proofErr w:type="gramEnd"/>
      <w:r w:rsidRPr="00DE0443">
        <w:rPr>
          <w:rFonts w:asciiTheme="majorBidi" w:hAnsiTheme="majorBidi" w:cstheme="majorBidi"/>
          <w:bCs/>
          <w:iCs/>
          <w:sz w:val="24"/>
          <w:szCs w:val="24"/>
          <w:lang w:bidi="en-US"/>
        </w:rPr>
        <w:t xml:space="preserve"> the factor V Leiden (FVL) and the </w:t>
      </w:r>
      <w:proofErr w:type="spellStart"/>
      <w:r w:rsidRPr="00DE0443">
        <w:rPr>
          <w:rFonts w:asciiTheme="majorBidi" w:hAnsiTheme="majorBidi" w:cstheme="majorBidi"/>
          <w:bCs/>
          <w:iCs/>
          <w:sz w:val="24"/>
          <w:szCs w:val="24"/>
          <w:lang w:bidi="en-US"/>
        </w:rPr>
        <w:t>prothrombin</w:t>
      </w:r>
      <w:proofErr w:type="spellEnd"/>
      <w:r w:rsidRPr="00DE0443">
        <w:rPr>
          <w:rFonts w:asciiTheme="majorBidi" w:hAnsiTheme="majorBidi" w:cstheme="majorBidi"/>
          <w:bCs/>
          <w:iCs/>
          <w:sz w:val="24"/>
          <w:szCs w:val="24"/>
          <w:lang w:bidi="en-US"/>
        </w:rPr>
        <w:t xml:space="preserve"> gene 20210 A/G (PGM) mutations </w:t>
      </w:r>
      <w:r w:rsidRPr="00DC3D9F">
        <w:rPr>
          <w:rFonts w:asciiTheme="majorBidi" w:hAnsiTheme="majorBidi" w:cstheme="majorBidi"/>
          <w:b/>
          <w:bCs/>
          <w:iCs/>
          <w:sz w:val="24"/>
          <w:szCs w:val="24"/>
          <w:vertAlign w:val="superscript"/>
          <w:lang w:bidi="en-US"/>
        </w:rPr>
        <w:t>(</w:t>
      </w:r>
      <w:r w:rsidR="009A1EBC" w:rsidRPr="00DC3D9F">
        <w:rPr>
          <w:rFonts w:asciiTheme="majorBidi" w:hAnsiTheme="majorBidi" w:cstheme="majorBidi"/>
          <w:b/>
          <w:bCs/>
          <w:iCs/>
          <w:sz w:val="24"/>
          <w:szCs w:val="24"/>
          <w:vertAlign w:val="superscript"/>
          <w:lang w:bidi="en-US"/>
        </w:rPr>
        <w:t>2</w:t>
      </w:r>
      <w:r w:rsidRPr="00DC3D9F">
        <w:rPr>
          <w:rFonts w:asciiTheme="majorBidi" w:hAnsiTheme="majorBidi" w:cstheme="majorBidi"/>
          <w:b/>
          <w:bCs/>
          <w:iCs/>
          <w:sz w:val="24"/>
          <w:szCs w:val="24"/>
          <w:vertAlign w:val="superscript"/>
          <w:lang w:bidi="en-US"/>
        </w:rPr>
        <w:t>).</w:t>
      </w:r>
    </w:p>
    <w:p w:rsidR="0090177E" w:rsidRPr="00566E7C" w:rsidRDefault="0090177E" w:rsidP="005719D2">
      <w:pPr>
        <w:tabs>
          <w:tab w:val="left" w:pos="2895"/>
        </w:tabs>
        <w:bidi w:val="0"/>
        <w:spacing w:after="0" w:line="240" w:lineRule="auto"/>
        <w:jc w:val="both"/>
        <w:rPr>
          <w:rFonts w:asciiTheme="majorBidi" w:hAnsiTheme="majorBidi" w:cstheme="majorBidi"/>
          <w:bCs/>
          <w:iCs/>
          <w:sz w:val="24"/>
          <w:szCs w:val="24"/>
          <w:lang w:val="en-GB" w:bidi="en-US"/>
        </w:rPr>
      </w:pPr>
      <w:r w:rsidRPr="00566E7C">
        <w:rPr>
          <w:rFonts w:asciiTheme="majorBidi" w:hAnsiTheme="majorBidi" w:cstheme="majorBidi"/>
          <w:bCs/>
          <w:iCs/>
          <w:sz w:val="24"/>
          <w:szCs w:val="24"/>
          <w:lang w:bidi="en-US"/>
        </w:rPr>
        <w:t xml:space="preserve">The aim of this work </w:t>
      </w:r>
      <w:r w:rsidR="00DE0443">
        <w:rPr>
          <w:rFonts w:asciiTheme="majorBidi" w:hAnsiTheme="majorBidi" w:cstheme="majorBidi"/>
          <w:bCs/>
          <w:iCs/>
          <w:sz w:val="24"/>
          <w:szCs w:val="24"/>
          <w:lang w:bidi="en-US"/>
        </w:rPr>
        <w:t>was</w:t>
      </w:r>
      <w:r w:rsidRPr="00566E7C">
        <w:rPr>
          <w:rFonts w:asciiTheme="majorBidi" w:hAnsiTheme="majorBidi" w:cstheme="majorBidi"/>
          <w:bCs/>
          <w:iCs/>
          <w:sz w:val="24"/>
          <w:szCs w:val="24"/>
          <w:lang w:bidi="en-US"/>
        </w:rPr>
        <w:t xml:space="preserve"> to </w:t>
      </w:r>
      <w:r w:rsidR="00DE0443" w:rsidRPr="00DE0443">
        <w:rPr>
          <w:rFonts w:asciiTheme="majorBidi" w:hAnsiTheme="majorBidi" w:cstheme="majorBidi"/>
          <w:bCs/>
          <w:iCs/>
          <w:sz w:val="24"/>
          <w:szCs w:val="24"/>
          <w:lang w:bidi="en-US"/>
        </w:rPr>
        <w:t>study epidemiological aspects and genetic mutation of inherited thrombophilia in Egyptian patients</w:t>
      </w:r>
      <w:r w:rsidRPr="00566E7C">
        <w:rPr>
          <w:rFonts w:asciiTheme="majorBidi" w:hAnsiTheme="majorBidi" w:cstheme="majorBidi"/>
          <w:bCs/>
          <w:iCs/>
          <w:sz w:val="24"/>
          <w:szCs w:val="24"/>
          <w:lang w:bidi="en-US"/>
        </w:rPr>
        <w:t>.</w:t>
      </w:r>
      <w:r w:rsidR="00DE0443">
        <w:rPr>
          <w:rFonts w:asciiTheme="majorBidi" w:hAnsiTheme="majorBidi" w:cstheme="majorBidi"/>
          <w:bCs/>
          <w:iCs/>
          <w:sz w:val="24"/>
          <w:szCs w:val="24"/>
          <w:lang w:val="en-GB" w:bidi="en-US"/>
        </w:rPr>
        <w:t xml:space="preserve"> </w:t>
      </w:r>
    </w:p>
    <w:p w:rsidR="00932722" w:rsidRDefault="00932722" w:rsidP="005719D2">
      <w:pPr>
        <w:tabs>
          <w:tab w:val="left" w:pos="2895"/>
        </w:tabs>
        <w:bidi w:val="0"/>
        <w:spacing w:after="0" w:line="240" w:lineRule="auto"/>
        <w:jc w:val="both"/>
        <w:rPr>
          <w:rFonts w:asciiTheme="majorBidi" w:hAnsiTheme="majorBidi" w:cstheme="majorBidi"/>
          <w:b/>
          <w:sz w:val="24"/>
          <w:szCs w:val="24"/>
        </w:rPr>
      </w:pPr>
    </w:p>
    <w:p w:rsidR="008F301E" w:rsidRPr="00566E7C" w:rsidRDefault="00486A43" w:rsidP="00932722">
      <w:pPr>
        <w:tabs>
          <w:tab w:val="left" w:pos="2895"/>
        </w:tabs>
        <w:bidi w:val="0"/>
        <w:spacing w:after="0" w:line="240" w:lineRule="auto"/>
        <w:jc w:val="both"/>
        <w:rPr>
          <w:rFonts w:asciiTheme="majorBidi" w:hAnsiTheme="majorBidi" w:cstheme="majorBidi"/>
          <w:b/>
          <w:sz w:val="24"/>
          <w:szCs w:val="24"/>
        </w:rPr>
      </w:pPr>
      <w:r w:rsidRPr="00566E7C">
        <w:rPr>
          <w:rFonts w:asciiTheme="majorBidi" w:hAnsiTheme="majorBidi" w:cstheme="majorBidi"/>
          <w:b/>
          <w:sz w:val="24"/>
          <w:szCs w:val="24"/>
        </w:rPr>
        <w:t>Patient</w:t>
      </w:r>
      <w:r w:rsidR="005C6C25" w:rsidRPr="00566E7C">
        <w:rPr>
          <w:rFonts w:asciiTheme="majorBidi" w:hAnsiTheme="majorBidi" w:cstheme="majorBidi"/>
          <w:b/>
          <w:sz w:val="24"/>
          <w:szCs w:val="24"/>
        </w:rPr>
        <w:t>s and Methods</w:t>
      </w:r>
    </w:p>
    <w:p w:rsidR="004030D5" w:rsidRPr="00932722" w:rsidRDefault="004030D5" w:rsidP="00161325">
      <w:pPr>
        <w:bidi w:val="0"/>
        <w:spacing w:after="0" w:line="240" w:lineRule="auto"/>
        <w:jc w:val="both"/>
        <w:rPr>
          <w:rFonts w:asciiTheme="majorBidi" w:eastAsia="Times New Roman" w:hAnsiTheme="majorBidi" w:cstheme="majorBidi"/>
          <w:sz w:val="24"/>
          <w:szCs w:val="24"/>
        </w:rPr>
      </w:pPr>
      <w:r w:rsidRPr="00932722">
        <w:rPr>
          <w:rFonts w:asciiTheme="majorBidi" w:eastAsiaTheme="minorHAnsi" w:hAnsiTheme="majorBidi" w:cstheme="majorBidi"/>
          <w:sz w:val="24"/>
          <w:szCs w:val="24"/>
        </w:rPr>
        <w:lastRenderedPageBreak/>
        <w:t xml:space="preserve">The study was carried out in </w:t>
      </w:r>
      <w:proofErr w:type="spellStart"/>
      <w:r w:rsidRPr="00932722">
        <w:rPr>
          <w:rFonts w:asciiTheme="majorBidi" w:eastAsiaTheme="minorHAnsi" w:hAnsiTheme="majorBidi" w:cstheme="majorBidi"/>
          <w:sz w:val="24"/>
          <w:szCs w:val="24"/>
        </w:rPr>
        <w:t>hemato</w:t>
      </w:r>
      <w:proofErr w:type="spellEnd"/>
      <w:r w:rsidRPr="00932722">
        <w:rPr>
          <w:rFonts w:asciiTheme="majorBidi" w:eastAsiaTheme="minorHAnsi" w:hAnsiTheme="majorBidi" w:cstheme="majorBidi"/>
          <w:sz w:val="24"/>
          <w:szCs w:val="24"/>
        </w:rPr>
        <w:t xml:space="preserve">-oncology unit, Internal medicine department, </w:t>
      </w:r>
      <w:proofErr w:type="spellStart"/>
      <w:r w:rsidRPr="00932722">
        <w:rPr>
          <w:rFonts w:asciiTheme="majorBidi" w:eastAsiaTheme="minorHAnsi" w:hAnsiTheme="majorBidi" w:cstheme="majorBidi"/>
          <w:sz w:val="24"/>
          <w:szCs w:val="24"/>
        </w:rPr>
        <w:t>Benha</w:t>
      </w:r>
      <w:proofErr w:type="spellEnd"/>
      <w:r w:rsidRPr="00932722">
        <w:rPr>
          <w:rFonts w:asciiTheme="majorBidi" w:eastAsiaTheme="minorHAnsi" w:hAnsiTheme="majorBidi" w:cstheme="majorBidi"/>
          <w:sz w:val="24"/>
          <w:szCs w:val="24"/>
        </w:rPr>
        <w:t xml:space="preserve"> university hospital</w:t>
      </w:r>
      <w:r w:rsidR="00932722" w:rsidRPr="00932722">
        <w:rPr>
          <w:rFonts w:asciiTheme="majorBidi" w:eastAsia="Times New Roman" w:hAnsiTheme="majorBidi" w:cstheme="majorBidi"/>
          <w:sz w:val="24"/>
          <w:szCs w:val="24"/>
        </w:rPr>
        <w:t xml:space="preserve"> from </w:t>
      </w:r>
      <w:r w:rsidR="00161325">
        <w:rPr>
          <w:rFonts w:asciiTheme="majorBidi" w:eastAsia="Times New Roman" w:hAnsiTheme="majorBidi" w:cstheme="majorBidi"/>
          <w:sz w:val="24"/>
          <w:szCs w:val="24"/>
        </w:rPr>
        <w:t xml:space="preserve">May </w:t>
      </w:r>
      <w:r w:rsidR="00932722" w:rsidRPr="00932722">
        <w:rPr>
          <w:rFonts w:asciiTheme="majorBidi" w:eastAsia="Times New Roman" w:hAnsiTheme="majorBidi" w:cstheme="majorBidi"/>
          <w:sz w:val="24"/>
          <w:szCs w:val="24"/>
        </w:rPr>
        <w:t xml:space="preserve">2021 To </w:t>
      </w:r>
      <w:r w:rsidR="00161325">
        <w:rPr>
          <w:rFonts w:asciiTheme="majorBidi" w:eastAsia="Times New Roman" w:hAnsiTheme="majorBidi" w:cstheme="majorBidi"/>
          <w:sz w:val="24"/>
          <w:szCs w:val="24"/>
        </w:rPr>
        <w:t xml:space="preserve">May </w:t>
      </w:r>
      <w:r w:rsidR="00932722" w:rsidRPr="00932722">
        <w:rPr>
          <w:rFonts w:asciiTheme="majorBidi" w:eastAsia="Times New Roman" w:hAnsiTheme="majorBidi" w:cstheme="majorBidi"/>
          <w:sz w:val="24"/>
          <w:szCs w:val="24"/>
        </w:rPr>
        <w:t>2022</w:t>
      </w:r>
      <w:r w:rsidR="00932722">
        <w:rPr>
          <w:rFonts w:asciiTheme="majorBidi" w:eastAsia="Times New Roman" w:hAnsiTheme="majorBidi" w:cstheme="majorBidi"/>
          <w:sz w:val="24"/>
          <w:szCs w:val="24"/>
        </w:rPr>
        <w:t xml:space="preserve"> </w:t>
      </w:r>
      <w:r w:rsidRPr="004030D5">
        <w:rPr>
          <w:rFonts w:asciiTheme="majorBidi" w:eastAsiaTheme="minorHAnsi" w:hAnsiTheme="majorBidi" w:cstheme="majorBidi"/>
          <w:sz w:val="24"/>
          <w:szCs w:val="24"/>
        </w:rPr>
        <w:t>and arrange</w:t>
      </w:r>
      <w:r>
        <w:rPr>
          <w:rFonts w:asciiTheme="majorBidi" w:eastAsiaTheme="minorHAnsi" w:hAnsiTheme="majorBidi" w:cstheme="majorBidi"/>
          <w:sz w:val="24"/>
          <w:szCs w:val="24"/>
        </w:rPr>
        <w:t>d</w:t>
      </w:r>
      <w:r w:rsidRPr="004030D5">
        <w:rPr>
          <w:rFonts w:asciiTheme="majorBidi" w:eastAsiaTheme="minorHAnsi" w:hAnsiTheme="majorBidi" w:cstheme="majorBidi"/>
          <w:sz w:val="24"/>
          <w:szCs w:val="24"/>
        </w:rPr>
        <w:t xml:space="preserve"> to receive International Review Board (IRB) approval from </w:t>
      </w:r>
      <w:proofErr w:type="spellStart"/>
      <w:r w:rsidRPr="004030D5">
        <w:rPr>
          <w:rFonts w:asciiTheme="majorBidi" w:eastAsiaTheme="minorHAnsi" w:hAnsiTheme="majorBidi" w:cstheme="majorBidi"/>
          <w:sz w:val="24"/>
          <w:szCs w:val="24"/>
        </w:rPr>
        <w:t>Benha</w:t>
      </w:r>
      <w:proofErr w:type="spellEnd"/>
      <w:r w:rsidRPr="004030D5">
        <w:rPr>
          <w:rFonts w:asciiTheme="majorBidi" w:eastAsiaTheme="minorHAnsi" w:hAnsiTheme="majorBidi" w:cstheme="majorBidi"/>
          <w:sz w:val="24"/>
          <w:szCs w:val="24"/>
        </w:rPr>
        <w:t xml:space="preserve"> IRB unit.</w:t>
      </w:r>
    </w:p>
    <w:p w:rsidR="004030D5" w:rsidRPr="004030D5" w:rsidRDefault="004030D5" w:rsidP="007149C4">
      <w:pPr>
        <w:bidi w:val="0"/>
        <w:spacing w:after="0" w:line="240" w:lineRule="auto"/>
        <w:jc w:val="both"/>
        <w:rPr>
          <w:rFonts w:asciiTheme="majorBidi" w:eastAsiaTheme="minorHAnsi" w:hAnsiTheme="majorBidi" w:cstheme="majorBidi"/>
          <w:sz w:val="24"/>
          <w:szCs w:val="24"/>
        </w:rPr>
      </w:pPr>
      <w:r w:rsidRPr="004030D5">
        <w:rPr>
          <w:rFonts w:asciiTheme="majorBidi" w:eastAsia="Times New Roman" w:hAnsiTheme="majorBidi" w:cstheme="majorBidi"/>
          <w:sz w:val="24"/>
          <w:szCs w:val="24"/>
        </w:rPr>
        <w:t xml:space="preserve">It is </w:t>
      </w:r>
      <w:proofErr w:type="spellStart"/>
      <w:r w:rsidRPr="004030D5">
        <w:rPr>
          <w:rFonts w:asciiTheme="majorBidi" w:eastAsia="Times New Roman" w:hAnsiTheme="majorBidi" w:cstheme="majorBidi"/>
          <w:sz w:val="24"/>
          <w:szCs w:val="24"/>
        </w:rPr>
        <w:t>prorespective</w:t>
      </w:r>
      <w:proofErr w:type="spellEnd"/>
      <w:r w:rsidRPr="004030D5">
        <w:rPr>
          <w:rFonts w:asciiTheme="majorBidi" w:eastAsia="Times New Roman" w:hAnsiTheme="majorBidi" w:cstheme="majorBidi"/>
          <w:sz w:val="24"/>
          <w:szCs w:val="24"/>
        </w:rPr>
        <w:t xml:space="preserve"> study </w:t>
      </w:r>
      <w:r>
        <w:rPr>
          <w:rFonts w:asciiTheme="majorBidi" w:eastAsia="Times New Roman" w:hAnsiTheme="majorBidi" w:cstheme="majorBidi"/>
          <w:sz w:val="24"/>
          <w:szCs w:val="24"/>
        </w:rPr>
        <w:t>was</w:t>
      </w:r>
      <w:r w:rsidRPr="004030D5">
        <w:rPr>
          <w:rFonts w:asciiTheme="majorBidi" w:eastAsia="Times New Roman" w:hAnsiTheme="majorBidi" w:cstheme="majorBidi"/>
          <w:sz w:val="24"/>
          <w:szCs w:val="24"/>
        </w:rPr>
        <w:t xml:space="preserve"> carried on </w:t>
      </w:r>
      <w:bookmarkStart w:id="0" w:name="_GoBack"/>
      <w:bookmarkEnd w:id="0"/>
      <w:r w:rsidR="007149C4">
        <w:rPr>
          <w:rFonts w:asciiTheme="majorBidi" w:eastAsia="Times New Roman" w:hAnsiTheme="majorBidi" w:cstheme="majorBidi"/>
          <w:sz w:val="24"/>
          <w:szCs w:val="24"/>
        </w:rPr>
        <w:t>64 young</w:t>
      </w:r>
      <w:r w:rsidRPr="004030D5">
        <w:rPr>
          <w:rFonts w:asciiTheme="majorBidi" w:eastAsia="Times New Roman" w:hAnsiTheme="majorBidi" w:cstheme="majorBidi"/>
          <w:sz w:val="24"/>
          <w:szCs w:val="24"/>
        </w:rPr>
        <w:t xml:space="preserve"> Egyptian patients with unexplained deep venous thrombosis any site all over the body.</w:t>
      </w:r>
    </w:p>
    <w:p w:rsidR="004030D5" w:rsidRPr="004030D5" w:rsidRDefault="004030D5" w:rsidP="005719D2">
      <w:pPr>
        <w:bidi w:val="0"/>
        <w:spacing w:after="0" w:line="240" w:lineRule="auto"/>
        <w:jc w:val="both"/>
        <w:rPr>
          <w:rFonts w:asciiTheme="majorBidi" w:eastAsia="Times New Roman" w:hAnsiTheme="majorBidi" w:cstheme="majorBidi"/>
          <w:b/>
          <w:bCs/>
          <w:sz w:val="24"/>
          <w:szCs w:val="24"/>
        </w:rPr>
      </w:pPr>
      <w:r w:rsidRPr="004030D5">
        <w:rPr>
          <w:rFonts w:asciiTheme="majorBidi" w:eastAsia="Times New Roman" w:hAnsiTheme="majorBidi" w:cstheme="majorBidi"/>
          <w:b/>
          <w:bCs/>
          <w:sz w:val="24"/>
          <w:szCs w:val="24"/>
        </w:rPr>
        <w:t>Inclusion criteria:</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Age &lt;40 years</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Unprovoked deep venous thrombosis.</w:t>
      </w:r>
    </w:p>
    <w:p w:rsidR="004030D5" w:rsidRPr="004030D5" w:rsidRDefault="004030D5" w:rsidP="00161325">
      <w:pPr>
        <w:tabs>
          <w:tab w:val="left" w:pos="142"/>
        </w:tabs>
        <w:bidi w:val="0"/>
        <w:spacing w:after="0" w:line="240" w:lineRule="auto"/>
        <w:jc w:val="both"/>
        <w:rPr>
          <w:rFonts w:asciiTheme="majorBidi" w:eastAsiaTheme="minorHAnsi" w:hAnsiTheme="majorBidi" w:cstheme="majorBidi"/>
          <w:b/>
          <w:sz w:val="24"/>
          <w:szCs w:val="24"/>
        </w:rPr>
      </w:pPr>
      <w:r w:rsidRPr="004030D5">
        <w:rPr>
          <w:rFonts w:asciiTheme="majorBidi" w:eastAsiaTheme="minorHAnsi" w:hAnsiTheme="majorBidi" w:cstheme="majorBidi"/>
          <w:b/>
          <w:sz w:val="24"/>
          <w:szCs w:val="24"/>
        </w:rPr>
        <w:t>Exclusion criteria:</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Any patient with risk factor for deep venous thrombosis</w:t>
      </w:r>
      <w:r w:rsidRPr="004030D5">
        <w:rPr>
          <w:rFonts w:asciiTheme="majorBidi" w:eastAsia="Times New Roman" w:hAnsiTheme="majorBidi" w:cstheme="majorBidi"/>
          <w:sz w:val="24"/>
          <w:szCs w:val="24"/>
          <w:rtl/>
        </w:rPr>
        <w:t>‏</w:t>
      </w:r>
      <w:r w:rsidRPr="004030D5">
        <w:rPr>
          <w:rFonts w:asciiTheme="majorBidi" w:eastAsia="Times New Roman" w:hAnsiTheme="majorBidi" w:cstheme="majorBidi"/>
          <w:sz w:val="24"/>
          <w:szCs w:val="24"/>
        </w:rPr>
        <w:t>.</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Malignancy</w:t>
      </w:r>
      <w:r w:rsidRPr="004030D5">
        <w:rPr>
          <w:rFonts w:asciiTheme="majorBidi" w:eastAsia="Times New Roman" w:hAnsiTheme="majorBidi" w:cstheme="majorBidi"/>
          <w:sz w:val="24"/>
          <w:szCs w:val="24"/>
          <w:rtl/>
        </w:rPr>
        <w:t>‏</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Elderly patients</w:t>
      </w:r>
      <w:r w:rsidRPr="004030D5">
        <w:rPr>
          <w:rFonts w:asciiTheme="majorBidi" w:eastAsia="Times New Roman" w:hAnsiTheme="majorBidi" w:cstheme="majorBidi"/>
          <w:sz w:val="24"/>
          <w:szCs w:val="24"/>
          <w:rtl/>
        </w:rPr>
        <w:t>‏</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Pregnancy</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tl/>
        </w:rPr>
        <w:t>‏</w:t>
      </w:r>
      <w:r w:rsidRPr="004030D5">
        <w:rPr>
          <w:rFonts w:asciiTheme="majorBidi" w:eastAsia="Times New Roman" w:hAnsiTheme="majorBidi" w:cstheme="majorBidi"/>
          <w:sz w:val="24"/>
          <w:szCs w:val="24"/>
        </w:rPr>
        <w:t xml:space="preserve"> </w:t>
      </w:r>
      <w:proofErr w:type="spellStart"/>
      <w:r w:rsidRPr="004030D5">
        <w:rPr>
          <w:rFonts w:asciiTheme="majorBidi" w:eastAsia="Times New Roman" w:hAnsiTheme="majorBidi" w:cstheme="majorBidi"/>
          <w:sz w:val="24"/>
          <w:szCs w:val="24"/>
        </w:rPr>
        <w:t>Antiphospholipid</w:t>
      </w:r>
      <w:proofErr w:type="spellEnd"/>
      <w:r w:rsidRPr="004030D5">
        <w:rPr>
          <w:rFonts w:asciiTheme="majorBidi" w:eastAsia="Times New Roman" w:hAnsiTheme="majorBidi" w:cstheme="majorBidi"/>
          <w:sz w:val="24"/>
          <w:szCs w:val="24"/>
        </w:rPr>
        <w:t xml:space="preserve"> syndrome</w:t>
      </w:r>
      <w:r w:rsidRPr="004030D5">
        <w:rPr>
          <w:rFonts w:asciiTheme="majorBidi" w:eastAsia="Times New Roman" w:hAnsiTheme="majorBidi" w:cstheme="majorBidi"/>
          <w:sz w:val="24"/>
          <w:szCs w:val="24"/>
          <w:rtl/>
        </w:rPr>
        <w:t>‏</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proofErr w:type="spellStart"/>
      <w:r w:rsidRPr="004030D5">
        <w:rPr>
          <w:rFonts w:asciiTheme="majorBidi" w:eastAsia="Times New Roman" w:hAnsiTheme="majorBidi" w:cstheme="majorBidi"/>
          <w:sz w:val="24"/>
          <w:szCs w:val="24"/>
        </w:rPr>
        <w:t>Vasculitis</w:t>
      </w:r>
      <w:proofErr w:type="spellEnd"/>
      <w:r w:rsidRPr="004030D5">
        <w:rPr>
          <w:rFonts w:asciiTheme="majorBidi" w:eastAsia="Times New Roman" w:hAnsiTheme="majorBidi" w:cstheme="majorBidi"/>
          <w:sz w:val="24"/>
          <w:szCs w:val="24"/>
          <w:rtl/>
        </w:rPr>
        <w:t>‏</w:t>
      </w:r>
    </w:p>
    <w:p w:rsidR="004030D5" w:rsidRPr="004030D5" w:rsidRDefault="004030D5" w:rsidP="00161325">
      <w:pPr>
        <w:tabs>
          <w:tab w:val="left" w:pos="142"/>
        </w:tabs>
        <w:bidi w:val="0"/>
        <w:spacing w:after="0" w:line="240" w:lineRule="auto"/>
        <w:jc w:val="both"/>
        <w:rPr>
          <w:rFonts w:asciiTheme="majorBidi" w:eastAsia="Times New Roman" w:hAnsiTheme="majorBidi" w:cstheme="majorBidi"/>
          <w:b/>
          <w:bCs/>
          <w:sz w:val="24"/>
          <w:szCs w:val="24"/>
        </w:rPr>
      </w:pPr>
      <w:r w:rsidRPr="004030D5">
        <w:rPr>
          <w:rFonts w:asciiTheme="majorBidi" w:eastAsia="Times New Roman" w:hAnsiTheme="majorBidi" w:cstheme="majorBidi"/>
          <w:b/>
          <w:bCs/>
          <w:sz w:val="24"/>
          <w:szCs w:val="24"/>
        </w:rPr>
        <w:t>Method:</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Complete history taking.</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Thorough physical examination.</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Doppler ultrasound for detection of deep venous thrombosis</w:t>
      </w:r>
      <w:r w:rsidRPr="004030D5">
        <w:rPr>
          <w:rFonts w:asciiTheme="majorBidi" w:eastAsia="Times New Roman" w:hAnsiTheme="majorBidi" w:cstheme="majorBidi"/>
          <w:sz w:val="24"/>
          <w:szCs w:val="24"/>
          <w:rtl/>
        </w:rPr>
        <w:t>‏</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PCR for genetic mutation hereditary thrombophilia</w:t>
      </w:r>
    </w:p>
    <w:p w:rsidR="004030D5" w:rsidRPr="004030D5" w:rsidRDefault="004030D5" w:rsidP="005719D2">
      <w:pPr>
        <w:bidi w:val="0"/>
        <w:spacing w:after="0" w:line="240" w:lineRule="auto"/>
        <w:jc w:val="both"/>
        <w:rPr>
          <w:rFonts w:asciiTheme="majorBidi" w:eastAsiaTheme="majorEastAsia" w:hAnsiTheme="majorBidi" w:cstheme="majorBidi"/>
          <w:b/>
          <w:bCs/>
          <w:sz w:val="24"/>
          <w:szCs w:val="24"/>
        </w:rPr>
      </w:pPr>
      <w:r w:rsidRPr="004030D5">
        <w:rPr>
          <w:rFonts w:asciiTheme="majorBidi" w:eastAsiaTheme="majorEastAsia" w:hAnsiTheme="majorBidi" w:cstheme="majorBidi"/>
          <w:b/>
          <w:bCs/>
          <w:sz w:val="24"/>
          <w:szCs w:val="24"/>
        </w:rPr>
        <w:t xml:space="preserve">Statistical analysis </w:t>
      </w:r>
    </w:p>
    <w:p w:rsidR="004030D5" w:rsidRPr="004030D5" w:rsidRDefault="004030D5" w:rsidP="005719D2">
      <w:pPr>
        <w:tabs>
          <w:tab w:val="left" w:pos="5370"/>
        </w:tabs>
        <w:bidi w:val="0"/>
        <w:spacing w:after="0" w:line="240" w:lineRule="auto"/>
        <w:jc w:val="both"/>
        <w:rPr>
          <w:rFonts w:asciiTheme="majorBidi" w:eastAsiaTheme="minorHAnsi" w:hAnsiTheme="majorBidi" w:cstheme="majorBidi"/>
          <w:sz w:val="24"/>
          <w:szCs w:val="24"/>
          <w:lang w:val="en-GB"/>
        </w:rPr>
      </w:pPr>
      <w:r w:rsidRPr="004030D5">
        <w:rPr>
          <w:rFonts w:asciiTheme="majorBidi" w:eastAsiaTheme="minorHAnsi" w:hAnsiTheme="majorBidi" w:cstheme="majorBidi"/>
          <w:sz w:val="24"/>
          <w:szCs w:val="24"/>
          <w:lang w:val="en-GB"/>
        </w:rPr>
        <w:t xml:space="preserve">The collected data was revised, coded, tabulated using Statistical package for Social Science </w:t>
      </w:r>
      <w:r w:rsidRPr="004030D5">
        <w:rPr>
          <w:rFonts w:asciiTheme="majorBidi" w:eastAsiaTheme="minorHAnsi" w:hAnsiTheme="majorBidi" w:cstheme="majorBidi"/>
          <w:b/>
          <w:bCs/>
          <w:sz w:val="24"/>
          <w:szCs w:val="24"/>
          <w:lang w:val="en-GB"/>
        </w:rPr>
        <w:t xml:space="preserve">(IBM Corp. Released 2015. </w:t>
      </w:r>
      <w:proofErr w:type="gramStart"/>
      <w:r w:rsidRPr="004030D5">
        <w:rPr>
          <w:rFonts w:asciiTheme="majorBidi" w:eastAsiaTheme="minorHAnsi" w:hAnsiTheme="majorBidi" w:cstheme="majorBidi"/>
          <w:b/>
          <w:bCs/>
          <w:sz w:val="24"/>
          <w:szCs w:val="24"/>
          <w:lang w:val="en-GB"/>
        </w:rPr>
        <w:t>IBM SPSS Statistics for Windows, Version 22.0.</w:t>
      </w:r>
      <w:proofErr w:type="gramEnd"/>
      <w:r w:rsidRPr="004030D5">
        <w:rPr>
          <w:rFonts w:asciiTheme="majorBidi" w:eastAsiaTheme="minorHAnsi" w:hAnsiTheme="majorBidi" w:cstheme="majorBidi"/>
          <w:b/>
          <w:bCs/>
          <w:sz w:val="24"/>
          <w:szCs w:val="24"/>
          <w:lang w:val="en-GB"/>
        </w:rPr>
        <w:t xml:space="preserve"> Armonk, NY: IBM Corp.).</w:t>
      </w:r>
      <w:r w:rsidRPr="004030D5">
        <w:rPr>
          <w:rFonts w:asciiTheme="majorBidi" w:eastAsiaTheme="minorHAnsi" w:hAnsiTheme="majorBidi" w:cstheme="majorBidi"/>
          <w:sz w:val="24"/>
          <w:szCs w:val="24"/>
          <w:lang w:val="en-GB"/>
        </w:rPr>
        <w:t xml:space="preserve"> Data were presented and suitable analysis was done according to the type of data obtained for each parameter.</w:t>
      </w:r>
    </w:p>
    <w:p w:rsidR="004030D5" w:rsidRPr="004030D5" w:rsidRDefault="004030D5" w:rsidP="005719D2">
      <w:pPr>
        <w:bidi w:val="0"/>
        <w:spacing w:after="0" w:line="240" w:lineRule="auto"/>
        <w:jc w:val="both"/>
        <w:rPr>
          <w:rFonts w:asciiTheme="majorBidi" w:hAnsiTheme="majorBidi" w:cstheme="majorBidi"/>
          <w:b/>
          <w:bCs/>
          <w:sz w:val="24"/>
          <w:szCs w:val="24"/>
        </w:rPr>
      </w:pPr>
      <w:r w:rsidRPr="004030D5">
        <w:rPr>
          <w:rFonts w:asciiTheme="majorBidi" w:hAnsiTheme="majorBidi" w:cstheme="majorBidi"/>
          <w:b/>
          <w:bCs/>
          <w:sz w:val="24"/>
          <w:szCs w:val="24"/>
        </w:rPr>
        <w:t>Normality of data</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Shapiro test was done to test the normality of data distribution.</w:t>
      </w:r>
    </w:p>
    <w:p w:rsidR="004030D5" w:rsidRPr="004030D5" w:rsidRDefault="004030D5" w:rsidP="00161325">
      <w:pPr>
        <w:tabs>
          <w:tab w:val="left" w:pos="142"/>
        </w:tabs>
        <w:bidi w:val="0"/>
        <w:spacing w:after="0" w:line="240" w:lineRule="auto"/>
        <w:jc w:val="both"/>
        <w:rPr>
          <w:rFonts w:asciiTheme="majorBidi" w:hAnsiTheme="majorBidi" w:cstheme="majorBidi"/>
          <w:b/>
          <w:bCs/>
          <w:sz w:val="24"/>
          <w:szCs w:val="24"/>
        </w:rPr>
      </w:pPr>
      <w:r w:rsidRPr="004030D5">
        <w:rPr>
          <w:rFonts w:asciiTheme="majorBidi" w:hAnsiTheme="majorBidi" w:cstheme="majorBidi"/>
          <w:b/>
          <w:bCs/>
          <w:sz w:val="24"/>
          <w:szCs w:val="24"/>
        </w:rPr>
        <w:t>Descriptive statistics:</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 xml:space="preserve">Mean, Standard deviation (± SD), minimum and maximum were used to describe normally distributed numerical data. While median, minimum and maximum were used to describe </w:t>
      </w:r>
      <w:proofErr w:type="gramStart"/>
      <w:r w:rsidRPr="004030D5">
        <w:rPr>
          <w:rFonts w:asciiTheme="majorBidi" w:eastAsia="Times New Roman" w:hAnsiTheme="majorBidi" w:cstheme="majorBidi"/>
          <w:sz w:val="24"/>
          <w:szCs w:val="24"/>
        </w:rPr>
        <w:t>non</w:t>
      </w:r>
      <w:proofErr w:type="gramEnd"/>
      <w:r w:rsidRPr="004030D5">
        <w:rPr>
          <w:rFonts w:asciiTheme="majorBidi" w:eastAsia="Times New Roman" w:hAnsiTheme="majorBidi" w:cstheme="majorBidi"/>
          <w:sz w:val="24"/>
          <w:szCs w:val="24"/>
        </w:rPr>
        <w:t xml:space="preserve"> normally distributed numerical data.</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 xml:space="preserve">Frequency and percentage were used to describe non-numerical data. </w:t>
      </w:r>
    </w:p>
    <w:p w:rsidR="004030D5" w:rsidRPr="004030D5" w:rsidRDefault="004030D5" w:rsidP="00161325">
      <w:pPr>
        <w:tabs>
          <w:tab w:val="left" w:pos="142"/>
        </w:tabs>
        <w:bidi w:val="0"/>
        <w:spacing w:after="0" w:line="240" w:lineRule="auto"/>
        <w:jc w:val="both"/>
        <w:rPr>
          <w:rFonts w:asciiTheme="majorBidi" w:hAnsiTheme="majorBidi" w:cstheme="majorBidi"/>
          <w:b/>
          <w:bCs/>
          <w:sz w:val="24"/>
          <w:szCs w:val="24"/>
        </w:rPr>
      </w:pPr>
      <w:r w:rsidRPr="004030D5">
        <w:rPr>
          <w:rFonts w:asciiTheme="majorBidi" w:hAnsiTheme="majorBidi" w:cstheme="majorBidi"/>
          <w:b/>
          <w:bCs/>
          <w:sz w:val="24"/>
          <w:szCs w:val="24"/>
        </w:rPr>
        <w:t xml:space="preserve">Analytical statistics: </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b/>
          <w:bCs/>
          <w:sz w:val="24"/>
          <w:szCs w:val="24"/>
        </w:rPr>
        <w:t>Student T</w:t>
      </w:r>
      <w:r w:rsidRPr="004030D5">
        <w:rPr>
          <w:rFonts w:asciiTheme="majorBidi" w:eastAsia="Times New Roman" w:hAnsiTheme="majorBidi" w:cstheme="majorBidi"/>
          <w:sz w:val="24"/>
          <w:szCs w:val="24"/>
        </w:rPr>
        <w:t xml:space="preserve"> Test was used to assess the statistical significance of the difference between two study group means. </w:t>
      </w:r>
    </w:p>
    <w:p w:rsidR="004030D5" w:rsidRP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b/>
          <w:bCs/>
          <w:sz w:val="24"/>
          <w:szCs w:val="24"/>
        </w:rPr>
        <w:t>Chi-Square test</w:t>
      </w:r>
      <w:r w:rsidRPr="004030D5">
        <w:rPr>
          <w:rFonts w:asciiTheme="majorBidi" w:eastAsia="Times New Roman" w:hAnsiTheme="majorBidi" w:cstheme="majorBidi"/>
          <w:sz w:val="24"/>
          <w:szCs w:val="24"/>
        </w:rPr>
        <w:t xml:space="preserve"> was used to examine the relationship between two qualitative variables. </w:t>
      </w:r>
    </w:p>
    <w:p w:rsidR="004030D5" w:rsidRPr="004030D5" w:rsidRDefault="004030D5" w:rsidP="00161325">
      <w:pPr>
        <w:tabs>
          <w:tab w:val="left" w:pos="142"/>
        </w:tabs>
        <w:bidi w:val="0"/>
        <w:spacing w:after="0" w:line="240" w:lineRule="auto"/>
        <w:jc w:val="both"/>
        <w:rPr>
          <w:rFonts w:asciiTheme="majorBidi" w:hAnsiTheme="majorBidi" w:cstheme="majorBidi"/>
          <w:b/>
          <w:bCs/>
          <w:sz w:val="24"/>
          <w:szCs w:val="24"/>
        </w:rPr>
      </w:pPr>
      <w:r w:rsidRPr="004030D5">
        <w:rPr>
          <w:rFonts w:asciiTheme="majorBidi" w:hAnsiTheme="majorBidi" w:cstheme="majorBidi"/>
          <w:b/>
          <w:bCs/>
          <w:sz w:val="24"/>
          <w:szCs w:val="24"/>
        </w:rPr>
        <w:t>Probability of results</w:t>
      </w:r>
    </w:p>
    <w:p w:rsidR="004030D5" w:rsidRDefault="004030D5" w:rsidP="00161325">
      <w:pPr>
        <w:numPr>
          <w:ilvl w:val="0"/>
          <w:numId w:val="48"/>
        </w:numPr>
        <w:tabs>
          <w:tab w:val="left" w:pos="142"/>
        </w:tabs>
        <w:bidi w:val="0"/>
        <w:spacing w:after="0" w:line="240" w:lineRule="auto"/>
        <w:ind w:left="0" w:firstLine="0"/>
        <w:jc w:val="both"/>
        <w:rPr>
          <w:rFonts w:asciiTheme="majorBidi" w:eastAsia="Times New Roman" w:hAnsiTheme="majorBidi" w:cstheme="majorBidi"/>
          <w:sz w:val="24"/>
          <w:szCs w:val="24"/>
        </w:rPr>
      </w:pPr>
      <w:r w:rsidRPr="004030D5">
        <w:rPr>
          <w:rFonts w:asciiTheme="majorBidi" w:eastAsia="Times New Roman" w:hAnsiTheme="majorBidi" w:cstheme="majorBidi"/>
          <w:sz w:val="24"/>
          <w:szCs w:val="24"/>
        </w:rPr>
        <w:t>All reported p values were two-tailed and p &lt;0.05 was considered to be significant</w:t>
      </w:r>
    </w:p>
    <w:p w:rsidR="004E65E0" w:rsidRPr="00566E7C" w:rsidRDefault="005C6C25" w:rsidP="00161325">
      <w:pPr>
        <w:tabs>
          <w:tab w:val="left" w:pos="142"/>
        </w:tabs>
        <w:bidi w:val="0"/>
        <w:spacing w:after="0" w:line="240" w:lineRule="auto"/>
        <w:jc w:val="both"/>
        <w:rPr>
          <w:rFonts w:asciiTheme="majorBidi" w:eastAsia="Times New Roman" w:hAnsiTheme="majorBidi" w:cstheme="majorBidi"/>
          <w:bCs/>
          <w:sz w:val="24"/>
          <w:szCs w:val="24"/>
        </w:rPr>
      </w:pPr>
      <w:r w:rsidRPr="00566E7C">
        <w:rPr>
          <w:rFonts w:asciiTheme="majorBidi" w:hAnsiTheme="majorBidi" w:cstheme="majorBidi"/>
          <w:b/>
          <w:sz w:val="24"/>
          <w:szCs w:val="24"/>
        </w:rPr>
        <w:t>Results:</w:t>
      </w:r>
    </w:p>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proofErr w:type="gramStart"/>
      <w:r w:rsidRPr="004030D5">
        <w:rPr>
          <w:rFonts w:asciiTheme="majorBidi" w:eastAsiaTheme="minorHAnsi" w:hAnsiTheme="majorBidi" w:cstheme="majorBidi"/>
          <w:b/>
          <w:bCs/>
          <w:sz w:val="24"/>
          <w:szCs w:val="24"/>
        </w:rPr>
        <w:t>Table (</w:t>
      </w:r>
      <w:r w:rsidRPr="004030D5">
        <w:rPr>
          <w:rFonts w:asciiTheme="majorBidi" w:eastAsiaTheme="minorHAnsi" w:hAnsiTheme="majorBidi" w:cstheme="majorBidi"/>
          <w:b/>
          <w:bCs/>
          <w:sz w:val="24"/>
          <w:szCs w:val="24"/>
        </w:rPr>
        <w:fldChar w:fldCharType="begin"/>
      </w:r>
      <w:r w:rsidRPr="004030D5">
        <w:rPr>
          <w:rFonts w:asciiTheme="majorBidi" w:eastAsiaTheme="minorHAnsi" w:hAnsiTheme="majorBidi" w:cstheme="majorBidi"/>
          <w:b/>
          <w:bCs/>
          <w:sz w:val="24"/>
          <w:szCs w:val="24"/>
        </w:rPr>
        <w:instrText xml:space="preserve"> SEQ Table \* ARABIC </w:instrText>
      </w:r>
      <w:r w:rsidRPr="004030D5">
        <w:rPr>
          <w:rFonts w:asciiTheme="majorBidi" w:eastAsiaTheme="minorHAnsi" w:hAnsiTheme="majorBidi" w:cstheme="majorBidi"/>
          <w:b/>
          <w:bCs/>
          <w:sz w:val="24"/>
          <w:szCs w:val="24"/>
        </w:rPr>
        <w:fldChar w:fldCharType="separate"/>
      </w:r>
      <w:r w:rsidRPr="004030D5">
        <w:rPr>
          <w:rFonts w:asciiTheme="majorBidi" w:eastAsiaTheme="minorHAnsi" w:hAnsiTheme="majorBidi" w:cstheme="majorBidi"/>
          <w:b/>
          <w:bCs/>
          <w:noProof/>
          <w:sz w:val="24"/>
          <w:szCs w:val="24"/>
        </w:rPr>
        <w:t>1</w:t>
      </w:r>
      <w:r w:rsidRPr="004030D5">
        <w:rPr>
          <w:rFonts w:asciiTheme="majorBidi" w:eastAsiaTheme="minorHAnsi" w:hAnsiTheme="majorBidi" w:cstheme="majorBidi"/>
          <w:b/>
          <w:bCs/>
          <w:sz w:val="24"/>
          <w:szCs w:val="24"/>
        </w:rPr>
        <w:fldChar w:fldCharType="end"/>
      </w:r>
      <w:r w:rsidRPr="004030D5">
        <w:rPr>
          <w:rFonts w:asciiTheme="majorBidi" w:eastAsiaTheme="minorHAnsi" w:hAnsiTheme="majorBidi" w:cstheme="majorBidi"/>
          <w:b/>
          <w:bCs/>
          <w:sz w:val="24"/>
          <w:szCs w:val="24"/>
        </w:rPr>
        <w:t>).</w:t>
      </w:r>
      <w:proofErr w:type="gramEnd"/>
      <w:r w:rsidRPr="004030D5">
        <w:rPr>
          <w:rFonts w:asciiTheme="majorBidi" w:eastAsiaTheme="minorHAnsi" w:hAnsiTheme="majorBidi" w:cstheme="majorBidi"/>
          <w:b/>
          <w:bCs/>
          <w:sz w:val="24"/>
          <w:szCs w:val="24"/>
        </w:rPr>
        <w:t xml:space="preserve"> </w:t>
      </w:r>
      <w:proofErr w:type="gramStart"/>
      <w:r w:rsidRPr="004030D5">
        <w:rPr>
          <w:rFonts w:asciiTheme="majorBidi" w:eastAsiaTheme="minorHAnsi" w:hAnsiTheme="majorBidi" w:cstheme="majorBidi"/>
          <w:b/>
          <w:bCs/>
          <w:sz w:val="24"/>
          <w:szCs w:val="24"/>
        </w:rPr>
        <w:t>Demographic data and family history among the included cases.</w:t>
      </w:r>
      <w:proofErr w:type="gramEnd"/>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2727"/>
        <w:gridCol w:w="1219"/>
        <w:gridCol w:w="2456"/>
        <w:gridCol w:w="733"/>
        <w:gridCol w:w="1387"/>
      </w:tblGrid>
      <w:tr w:rsidR="004030D5" w:rsidRPr="004030D5" w:rsidTr="00D2614D">
        <w:tc>
          <w:tcPr>
            <w:tcW w:w="3756" w:type="pct"/>
            <w:gridSpan w:val="3"/>
            <w:shd w:val="clear" w:color="auto" w:fill="DBE5F1" w:themeFill="accent1" w:themeFillTint="33"/>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p>
        </w:tc>
        <w:tc>
          <w:tcPr>
            <w:tcW w:w="1244" w:type="pct"/>
            <w:gridSpan w:val="2"/>
            <w:shd w:val="clear" w:color="auto" w:fill="DBE5F1" w:themeFill="accent1" w:themeFillTint="33"/>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b/>
                <w:bCs/>
                <w:sz w:val="24"/>
                <w:szCs w:val="24"/>
              </w:rPr>
              <w:t>Thrombophilia</w:t>
            </w:r>
          </w:p>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b/>
                <w:bCs/>
                <w:sz w:val="24"/>
                <w:szCs w:val="24"/>
              </w:rPr>
              <w:t>n=64</w:t>
            </w:r>
          </w:p>
        </w:tc>
      </w:tr>
      <w:tr w:rsidR="004030D5" w:rsidRPr="004030D5" w:rsidTr="00D2614D">
        <w:tc>
          <w:tcPr>
            <w:tcW w:w="2315" w:type="pct"/>
            <w:gridSpan w:val="2"/>
            <w:shd w:val="clear" w:color="auto" w:fill="DBE5F1" w:themeFill="accent1" w:themeFillTint="33"/>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b/>
                <w:bCs/>
                <w:sz w:val="24"/>
                <w:szCs w:val="24"/>
              </w:rPr>
              <w:t>Age (years)</w:t>
            </w:r>
          </w:p>
        </w:tc>
        <w:tc>
          <w:tcPr>
            <w:tcW w:w="1441" w:type="pct"/>
            <w:shd w:val="clear" w:color="auto" w:fill="DBE5F1" w:themeFill="accent1" w:themeFillTint="33"/>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 xml:space="preserve"> </w:t>
            </w:r>
            <w:proofErr w:type="spellStart"/>
            <w:r w:rsidRPr="004030D5">
              <w:rPr>
                <w:rFonts w:asciiTheme="majorBidi" w:eastAsiaTheme="minorHAnsi" w:hAnsiTheme="majorBidi" w:cstheme="majorBidi"/>
                <w:b/>
                <w:bCs/>
                <w:sz w:val="24"/>
                <w:szCs w:val="24"/>
              </w:rPr>
              <w:t>mean±SD</w:t>
            </w:r>
            <w:proofErr w:type="spellEnd"/>
            <w:r w:rsidRPr="004030D5">
              <w:rPr>
                <w:rFonts w:asciiTheme="majorBidi" w:eastAsiaTheme="minorHAnsi" w:hAnsiTheme="majorBidi" w:cstheme="majorBidi"/>
                <w:b/>
                <w:bCs/>
                <w:sz w:val="24"/>
                <w:szCs w:val="24"/>
              </w:rPr>
              <w:t xml:space="preserve"> (min-max)</w:t>
            </w:r>
          </w:p>
        </w:tc>
        <w:tc>
          <w:tcPr>
            <w:tcW w:w="1244" w:type="pct"/>
            <w:gridSpan w:val="2"/>
            <w:shd w:val="clear" w:color="auto" w:fill="DBE5F1" w:themeFill="accent1" w:themeFillTint="33"/>
            <w:hideMark/>
          </w:tcPr>
          <w:p w:rsidR="004030D5" w:rsidRPr="004030D5" w:rsidRDefault="004030D5" w:rsidP="005719D2">
            <w:pPr>
              <w:tabs>
                <w:tab w:val="left" w:pos="270"/>
                <w:tab w:val="center" w:pos="1010"/>
              </w:tabs>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ab/>
              <w:t>30</w:t>
            </w:r>
            <w:r w:rsidRPr="004030D5">
              <w:rPr>
                <w:rFonts w:asciiTheme="majorBidi" w:eastAsiaTheme="minorHAnsi" w:hAnsiTheme="majorBidi" w:cstheme="majorBidi"/>
                <w:sz w:val="24"/>
                <w:szCs w:val="24"/>
              </w:rPr>
              <w:tab/>
              <w:t>±6.8 (16-40)</w:t>
            </w:r>
          </w:p>
        </w:tc>
      </w:tr>
      <w:tr w:rsidR="004030D5" w:rsidRPr="004030D5" w:rsidTr="00D2614D">
        <w:tc>
          <w:tcPr>
            <w:tcW w:w="1600" w:type="pct"/>
            <w:vMerge w:val="restart"/>
            <w:shd w:val="clear" w:color="auto" w:fill="DBE5F1" w:themeFill="accent1" w:themeFillTint="33"/>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b/>
                <w:bCs/>
                <w:sz w:val="24"/>
                <w:szCs w:val="24"/>
              </w:rPr>
              <w:t>Sex</w:t>
            </w:r>
          </w:p>
        </w:tc>
        <w:tc>
          <w:tcPr>
            <w:tcW w:w="715"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Male</w:t>
            </w:r>
          </w:p>
        </w:tc>
        <w:tc>
          <w:tcPr>
            <w:tcW w:w="1441"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N, %</w:t>
            </w:r>
          </w:p>
        </w:tc>
        <w:tc>
          <w:tcPr>
            <w:tcW w:w="430" w:type="pct"/>
            <w:vAlign w:val="bottom"/>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38</w:t>
            </w:r>
          </w:p>
        </w:tc>
        <w:tc>
          <w:tcPr>
            <w:tcW w:w="814" w:type="pct"/>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59.4%</w:t>
            </w:r>
          </w:p>
        </w:tc>
      </w:tr>
      <w:tr w:rsidR="004030D5" w:rsidRPr="004030D5" w:rsidTr="00D2614D">
        <w:tc>
          <w:tcPr>
            <w:tcW w:w="0" w:type="auto"/>
            <w:vMerge/>
            <w:shd w:val="clear" w:color="auto" w:fill="DBE5F1" w:themeFill="accent1" w:themeFillTint="33"/>
            <w:vAlign w:val="center"/>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p>
        </w:tc>
        <w:tc>
          <w:tcPr>
            <w:tcW w:w="715"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Female</w:t>
            </w:r>
          </w:p>
        </w:tc>
        <w:tc>
          <w:tcPr>
            <w:tcW w:w="1441"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N, %</w:t>
            </w:r>
          </w:p>
        </w:tc>
        <w:tc>
          <w:tcPr>
            <w:tcW w:w="430" w:type="pct"/>
            <w:vAlign w:val="bottom"/>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26</w:t>
            </w:r>
          </w:p>
        </w:tc>
        <w:tc>
          <w:tcPr>
            <w:tcW w:w="814" w:type="pct"/>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40.6%</w:t>
            </w:r>
          </w:p>
        </w:tc>
      </w:tr>
      <w:tr w:rsidR="004030D5" w:rsidRPr="004030D5" w:rsidTr="00D2614D">
        <w:tc>
          <w:tcPr>
            <w:tcW w:w="1600" w:type="pct"/>
            <w:vMerge w:val="restart"/>
            <w:shd w:val="clear" w:color="auto" w:fill="DBE5F1" w:themeFill="accent1" w:themeFillTint="33"/>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b/>
                <w:bCs/>
                <w:sz w:val="24"/>
                <w:szCs w:val="24"/>
              </w:rPr>
              <w:t>Family History</w:t>
            </w:r>
          </w:p>
        </w:tc>
        <w:tc>
          <w:tcPr>
            <w:tcW w:w="715"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Negative</w:t>
            </w:r>
          </w:p>
        </w:tc>
        <w:tc>
          <w:tcPr>
            <w:tcW w:w="1441"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N, %</w:t>
            </w:r>
          </w:p>
        </w:tc>
        <w:tc>
          <w:tcPr>
            <w:tcW w:w="430" w:type="pct"/>
            <w:vAlign w:val="bottom"/>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36</w:t>
            </w:r>
          </w:p>
        </w:tc>
        <w:tc>
          <w:tcPr>
            <w:tcW w:w="814" w:type="pct"/>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56.3%</w:t>
            </w:r>
          </w:p>
        </w:tc>
      </w:tr>
      <w:tr w:rsidR="004030D5" w:rsidRPr="004030D5" w:rsidTr="00D2614D">
        <w:tc>
          <w:tcPr>
            <w:tcW w:w="0" w:type="auto"/>
            <w:vMerge/>
            <w:shd w:val="clear" w:color="auto" w:fill="DBE5F1" w:themeFill="accent1" w:themeFillTint="33"/>
            <w:vAlign w:val="center"/>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p>
        </w:tc>
        <w:tc>
          <w:tcPr>
            <w:tcW w:w="715"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Positive</w:t>
            </w:r>
          </w:p>
        </w:tc>
        <w:tc>
          <w:tcPr>
            <w:tcW w:w="1441" w:type="pct"/>
            <w:hideMark/>
          </w:tcPr>
          <w:p w:rsidR="004030D5" w:rsidRPr="004030D5" w:rsidRDefault="004030D5" w:rsidP="005719D2">
            <w:pPr>
              <w:bidi w:val="0"/>
              <w:spacing w:after="0" w:line="240" w:lineRule="auto"/>
              <w:jc w:val="both"/>
              <w:rPr>
                <w:rFonts w:asciiTheme="majorBidi" w:eastAsiaTheme="minorHAnsi" w:hAnsiTheme="majorBidi" w:cstheme="majorBidi"/>
                <w:b/>
                <w:bCs/>
                <w:sz w:val="24"/>
                <w:szCs w:val="24"/>
              </w:rPr>
            </w:pPr>
            <w:r w:rsidRPr="004030D5">
              <w:rPr>
                <w:rFonts w:asciiTheme="majorBidi" w:eastAsiaTheme="minorHAnsi" w:hAnsiTheme="majorBidi" w:cstheme="majorBidi"/>
                <w:b/>
                <w:bCs/>
                <w:sz w:val="24"/>
                <w:szCs w:val="24"/>
              </w:rPr>
              <w:t>N, %</w:t>
            </w:r>
          </w:p>
        </w:tc>
        <w:tc>
          <w:tcPr>
            <w:tcW w:w="430" w:type="pct"/>
            <w:vAlign w:val="bottom"/>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28</w:t>
            </w:r>
          </w:p>
        </w:tc>
        <w:tc>
          <w:tcPr>
            <w:tcW w:w="814" w:type="pct"/>
            <w:hideMark/>
          </w:tcPr>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43.8%</w:t>
            </w:r>
          </w:p>
        </w:tc>
      </w:tr>
    </w:tbl>
    <w:p w:rsidR="004030D5" w:rsidRP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lastRenderedPageBreak/>
        <w:t xml:space="preserve">The current study was conducted on 64 cases with </w:t>
      </w:r>
      <w:r w:rsidRPr="004030D5">
        <w:rPr>
          <w:rFonts w:asciiTheme="majorBidi" w:eastAsia="Times New Roman" w:hAnsiTheme="majorBidi" w:cstheme="majorBidi"/>
          <w:sz w:val="24"/>
          <w:szCs w:val="24"/>
        </w:rPr>
        <w:t>unexplained deep venous thrombosis any site all over the body.</w:t>
      </w:r>
      <w:r w:rsidRPr="004030D5">
        <w:rPr>
          <w:rFonts w:asciiTheme="majorBidi" w:eastAsiaTheme="minorHAnsi" w:hAnsiTheme="majorBidi" w:cstheme="majorBidi"/>
          <w:sz w:val="24"/>
          <w:szCs w:val="24"/>
        </w:rPr>
        <w:t xml:space="preserve"> </w:t>
      </w:r>
    </w:p>
    <w:p w:rsidR="004030D5" w:rsidRDefault="004030D5" w:rsidP="005719D2">
      <w:pPr>
        <w:bidi w:val="0"/>
        <w:spacing w:after="0" w:line="240" w:lineRule="auto"/>
        <w:jc w:val="both"/>
        <w:rPr>
          <w:rFonts w:asciiTheme="majorBidi" w:eastAsiaTheme="minorHAnsi" w:hAnsiTheme="majorBidi" w:cstheme="majorBidi"/>
          <w:sz w:val="24"/>
          <w:szCs w:val="24"/>
        </w:rPr>
      </w:pPr>
      <w:r w:rsidRPr="004030D5">
        <w:rPr>
          <w:rFonts w:asciiTheme="majorBidi" w:eastAsiaTheme="minorHAnsi" w:hAnsiTheme="majorBidi" w:cstheme="majorBidi"/>
          <w:sz w:val="24"/>
          <w:szCs w:val="24"/>
        </w:rPr>
        <w:t xml:space="preserve">The </w:t>
      </w:r>
      <w:proofErr w:type="gramStart"/>
      <w:r w:rsidRPr="004030D5">
        <w:rPr>
          <w:rFonts w:asciiTheme="majorBidi" w:eastAsiaTheme="minorHAnsi" w:hAnsiTheme="majorBidi" w:cstheme="majorBidi"/>
          <w:sz w:val="24"/>
          <w:szCs w:val="24"/>
        </w:rPr>
        <w:t xml:space="preserve">mean </w:t>
      </w:r>
      <w:r w:rsidRPr="004030D5">
        <w:rPr>
          <w:rFonts w:asciiTheme="majorBidi" w:eastAsiaTheme="minorHAnsi" w:hAnsiTheme="majorBidi" w:cstheme="majorBidi"/>
          <w:sz w:val="24"/>
          <w:szCs w:val="24"/>
          <w:rtl/>
        </w:rPr>
        <w:t>)</w:t>
      </w:r>
      <w:r w:rsidRPr="004030D5">
        <w:rPr>
          <w:rFonts w:asciiTheme="majorBidi" w:eastAsiaTheme="minorHAnsi" w:hAnsiTheme="majorBidi" w:cstheme="majorBidi"/>
          <w:sz w:val="24"/>
          <w:szCs w:val="24"/>
        </w:rPr>
        <w:t>±</w:t>
      </w:r>
      <w:proofErr w:type="gramEnd"/>
      <w:r w:rsidRPr="004030D5">
        <w:rPr>
          <w:rFonts w:asciiTheme="majorBidi" w:eastAsiaTheme="minorHAnsi" w:hAnsiTheme="majorBidi" w:cstheme="majorBidi"/>
          <w:sz w:val="24"/>
          <w:szCs w:val="24"/>
        </w:rPr>
        <w:t>SD</w:t>
      </w:r>
      <w:r w:rsidRPr="004030D5">
        <w:rPr>
          <w:rFonts w:asciiTheme="majorBidi" w:eastAsiaTheme="minorHAnsi" w:hAnsiTheme="majorBidi" w:cstheme="majorBidi"/>
          <w:sz w:val="24"/>
          <w:szCs w:val="24"/>
          <w:rtl/>
        </w:rPr>
        <w:t xml:space="preserve">( </w:t>
      </w:r>
      <w:r w:rsidRPr="004030D5">
        <w:rPr>
          <w:rFonts w:asciiTheme="majorBidi" w:eastAsiaTheme="minorHAnsi" w:hAnsiTheme="majorBidi" w:cstheme="majorBidi"/>
          <w:sz w:val="24"/>
          <w:szCs w:val="24"/>
        </w:rPr>
        <w:t>age of the studied cases was 30 (±6.8), ranged from 16 to 40 years, 38 cases were males (59.4%) and 26 cases were females (40.6%). Out of them</w:t>
      </w:r>
      <w:proofErr w:type="gramStart"/>
      <w:r w:rsidRPr="004030D5">
        <w:rPr>
          <w:rFonts w:asciiTheme="majorBidi" w:eastAsiaTheme="minorHAnsi" w:hAnsiTheme="majorBidi" w:cstheme="majorBidi"/>
          <w:sz w:val="24"/>
          <w:szCs w:val="24"/>
        </w:rPr>
        <w:t>,36</w:t>
      </w:r>
      <w:proofErr w:type="gramEnd"/>
      <w:r w:rsidRPr="004030D5">
        <w:rPr>
          <w:rFonts w:asciiTheme="majorBidi" w:eastAsiaTheme="minorHAnsi" w:hAnsiTheme="majorBidi" w:cstheme="majorBidi"/>
          <w:sz w:val="24"/>
          <w:szCs w:val="24"/>
        </w:rPr>
        <w:t xml:space="preserve"> cases had negative family history of DVT (56.3%) and 28 cases had positive family history (43.8%).</w:t>
      </w:r>
    </w:p>
    <w:p w:rsidR="002F6269" w:rsidRPr="005C05D9" w:rsidRDefault="002F6269" w:rsidP="005719D2">
      <w:pPr>
        <w:bidi w:val="0"/>
        <w:spacing w:after="0" w:line="240" w:lineRule="auto"/>
        <w:jc w:val="both"/>
        <w:rPr>
          <w:rFonts w:asciiTheme="majorBidi" w:hAnsiTheme="majorBidi" w:cstheme="majorBidi"/>
          <w:b/>
          <w:bCs/>
          <w:sz w:val="28"/>
          <w:szCs w:val="28"/>
          <w:rtl/>
          <w:lang w:bidi="ar-EG"/>
        </w:rPr>
      </w:pPr>
      <w:proofErr w:type="gramStart"/>
      <w:r w:rsidRPr="005C05D9">
        <w:rPr>
          <w:rFonts w:asciiTheme="majorBidi" w:hAnsiTheme="majorBidi" w:cstheme="majorBidi"/>
          <w:b/>
          <w:bCs/>
          <w:sz w:val="28"/>
          <w:szCs w:val="28"/>
        </w:rPr>
        <w:t>Table (</w:t>
      </w:r>
      <w:r w:rsidRPr="005C05D9">
        <w:rPr>
          <w:rFonts w:asciiTheme="majorBidi" w:hAnsiTheme="majorBidi" w:cstheme="majorBidi"/>
          <w:b/>
          <w:bCs/>
          <w:sz w:val="28"/>
          <w:szCs w:val="28"/>
        </w:rPr>
        <w:fldChar w:fldCharType="begin"/>
      </w:r>
      <w:r w:rsidRPr="005C05D9">
        <w:rPr>
          <w:rFonts w:asciiTheme="majorBidi" w:hAnsiTheme="majorBidi" w:cstheme="majorBidi"/>
          <w:b/>
          <w:bCs/>
          <w:sz w:val="28"/>
          <w:szCs w:val="28"/>
        </w:rPr>
        <w:instrText xml:space="preserve"> SEQ Table \* ARABIC </w:instrText>
      </w:r>
      <w:r w:rsidRPr="005C05D9">
        <w:rPr>
          <w:rFonts w:asciiTheme="majorBidi" w:hAnsiTheme="majorBidi" w:cstheme="majorBidi"/>
          <w:b/>
          <w:bCs/>
          <w:sz w:val="28"/>
          <w:szCs w:val="28"/>
        </w:rPr>
        <w:fldChar w:fldCharType="separate"/>
      </w:r>
      <w:r w:rsidRPr="005C05D9">
        <w:rPr>
          <w:rFonts w:asciiTheme="majorBidi" w:hAnsiTheme="majorBidi" w:cstheme="majorBidi"/>
          <w:b/>
          <w:bCs/>
          <w:noProof/>
          <w:sz w:val="28"/>
          <w:szCs w:val="28"/>
        </w:rPr>
        <w:t>2</w:t>
      </w:r>
      <w:r w:rsidRPr="005C05D9">
        <w:rPr>
          <w:rFonts w:asciiTheme="majorBidi" w:hAnsiTheme="majorBidi" w:cstheme="majorBidi"/>
          <w:b/>
          <w:bCs/>
          <w:sz w:val="28"/>
          <w:szCs w:val="28"/>
        </w:rPr>
        <w:fldChar w:fldCharType="end"/>
      </w:r>
      <w:r w:rsidRPr="005C05D9">
        <w:rPr>
          <w:rFonts w:asciiTheme="majorBidi" w:hAnsiTheme="majorBidi" w:cstheme="majorBidi"/>
          <w:b/>
          <w:bCs/>
          <w:sz w:val="28"/>
          <w:szCs w:val="28"/>
        </w:rPr>
        <w:t>).</w:t>
      </w:r>
      <w:proofErr w:type="gramEnd"/>
      <w:r w:rsidRPr="005C05D9">
        <w:rPr>
          <w:rFonts w:asciiTheme="majorBidi" w:hAnsiTheme="majorBidi" w:cstheme="majorBidi"/>
          <w:b/>
          <w:bCs/>
          <w:sz w:val="28"/>
          <w:szCs w:val="28"/>
        </w:rPr>
        <w:t xml:space="preserve"> </w:t>
      </w:r>
      <w:proofErr w:type="gramStart"/>
      <w:r w:rsidRPr="005C05D9">
        <w:rPr>
          <w:rFonts w:asciiTheme="majorBidi" w:hAnsiTheme="majorBidi" w:cstheme="majorBidi"/>
          <w:b/>
          <w:bCs/>
          <w:sz w:val="28"/>
          <w:szCs w:val="28"/>
        </w:rPr>
        <w:t>Clinical presentations among the included patients.</w:t>
      </w:r>
      <w:proofErr w:type="gramEnd"/>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5380"/>
        <w:gridCol w:w="1505"/>
        <w:gridCol w:w="1637"/>
      </w:tblGrid>
      <w:tr w:rsidR="002F6269" w:rsidRPr="003235E2" w:rsidTr="00D2614D">
        <w:trPr>
          <w:trHeight w:val="290"/>
        </w:trPr>
        <w:tc>
          <w:tcPr>
            <w:tcW w:w="3246" w:type="pct"/>
            <w:vMerge w:val="restart"/>
            <w:shd w:val="clear" w:color="auto" w:fill="DBE5F1" w:themeFill="accent1" w:themeFillTint="33"/>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1754" w:type="pct"/>
            <w:gridSpan w:val="2"/>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Thrombophilia</w:t>
            </w:r>
          </w:p>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n=</w:t>
            </w:r>
            <w:r w:rsidRPr="003235E2">
              <w:rPr>
                <w:rFonts w:asciiTheme="majorBidi" w:hAnsiTheme="majorBidi" w:cstheme="majorBidi"/>
                <w:b/>
                <w:bCs/>
                <w:sz w:val="24"/>
                <w:szCs w:val="24"/>
              </w:rPr>
              <w:t>64</w:t>
            </w:r>
          </w:p>
        </w:tc>
      </w:tr>
      <w:tr w:rsidR="002F6269" w:rsidRPr="003235E2" w:rsidTr="00D2614D">
        <w:trPr>
          <w:trHeight w:val="290"/>
        </w:trPr>
        <w:tc>
          <w:tcPr>
            <w:tcW w:w="0" w:type="auto"/>
            <w:vMerge/>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836"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Count</w:t>
            </w:r>
          </w:p>
        </w:tc>
        <w:tc>
          <w:tcPr>
            <w:tcW w:w="918"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Deep vein thrombosis</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24</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37.5%</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Portal vein thrombosis</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12</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18.8%</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Pulmonary embolism</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12</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18.8%</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Sagittal thrombosis</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8</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12.5%</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Central Retinal vein thrombosis</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4</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6</w:t>
            </w:r>
            <w:r w:rsidRPr="003235E2">
              <w:rPr>
                <w:rFonts w:asciiTheme="majorBidi" w:hAnsiTheme="majorBidi" w:cstheme="majorBidi"/>
                <w:sz w:val="24"/>
                <w:szCs w:val="24"/>
              </w:rPr>
              <w:t>.</w:t>
            </w:r>
            <w:r>
              <w:rPr>
                <w:rFonts w:asciiTheme="majorBidi" w:hAnsiTheme="majorBidi" w:cstheme="majorBidi"/>
                <w:sz w:val="24"/>
                <w:szCs w:val="24"/>
              </w:rPr>
              <w:t>2</w:t>
            </w:r>
            <w:r w:rsidRPr="003235E2">
              <w:rPr>
                <w:rFonts w:asciiTheme="majorBidi" w:hAnsiTheme="majorBidi" w:cstheme="majorBidi"/>
                <w:sz w:val="24"/>
                <w:szCs w:val="24"/>
              </w:rPr>
              <w:t>%</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Mesenteric vascular occlusion</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3.1%</w:t>
            </w:r>
          </w:p>
        </w:tc>
      </w:tr>
      <w:tr w:rsidR="002F6269" w:rsidRPr="003235E2" w:rsidTr="00D2614D">
        <w:trPr>
          <w:trHeight w:val="290"/>
        </w:trPr>
        <w:tc>
          <w:tcPr>
            <w:tcW w:w="324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Cerebral sinus thrombosis</w:t>
            </w:r>
          </w:p>
        </w:tc>
        <w:tc>
          <w:tcPr>
            <w:tcW w:w="836"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918" w:type="pct"/>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3.1%</w:t>
            </w:r>
          </w:p>
        </w:tc>
      </w:tr>
      <w:tr w:rsidR="002F6269" w:rsidRPr="003235E2" w:rsidTr="00D2614D">
        <w:trPr>
          <w:trHeight w:val="290"/>
        </w:trPr>
        <w:tc>
          <w:tcPr>
            <w:tcW w:w="5000" w:type="pct"/>
            <w:gridSpan w:val="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 xml:space="preserve">Regarding the clinical presentation among the studied cases, 24 cases had Deep vein thrombosis (37.5%), 12 cases had Portal vein thrombosis (18.8%), 12 cases had Pulmonary embolism (18.8%), 8 cases had Sagittal thrombosis (12.5%), </w:t>
            </w:r>
            <w:r>
              <w:rPr>
                <w:rFonts w:asciiTheme="majorBidi" w:hAnsiTheme="majorBidi" w:cstheme="majorBidi"/>
                <w:b/>
                <w:bCs/>
                <w:sz w:val="24"/>
                <w:szCs w:val="24"/>
              </w:rPr>
              <w:t>4</w:t>
            </w:r>
            <w:r w:rsidRPr="003235E2">
              <w:rPr>
                <w:rFonts w:asciiTheme="majorBidi" w:hAnsiTheme="majorBidi" w:cstheme="majorBidi"/>
                <w:b/>
                <w:bCs/>
                <w:sz w:val="24"/>
                <w:szCs w:val="24"/>
              </w:rPr>
              <w:t xml:space="preserve"> case had Central Retinal vein thrombosis (</w:t>
            </w:r>
            <w:r>
              <w:rPr>
                <w:rFonts w:asciiTheme="majorBidi" w:hAnsiTheme="majorBidi" w:cstheme="majorBidi"/>
                <w:b/>
                <w:bCs/>
                <w:sz w:val="24"/>
                <w:szCs w:val="24"/>
              </w:rPr>
              <w:t>6</w:t>
            </w:r>
            <w:r w:rsidRPr="003235E2">
              <w:rPr>
                <w:rFonts w:asciiTheme="majorBidi" w:hAnsiTheme="majorBidi" w:cstheme="majorBidi"/>
                <w:b/>
                <w:bCs/>
                <w:sz w:val="24"/>
                <w:szCs w:val="24"/>
              </w:rPr>
              <w:t>.</w:t>
            </w:r>
            <w:r>
              <w:rPr>
                <w:rFonts w:asciiTheme="majorBidi" w:hAnsiTheme="majorBidi" w:cstheme="majorBidi"/>
                <w:b/>
                <w:bCs/>
                <w:sz w:val="24"/>
                <w:szCs w:val="24"/>
              </w:rPr>
              <w:t>2</w:t>
            </w:r>
            <w:r w:rsidRPr="003235E2">
              <w:rPr>
                <w:rFonts w:asciiTheme="majorBidi" w:hAnsiTheme="majorBidi" w:cstheme="majorBidi"/>
                <w:b/>
                <w:bCs/>
                <w:sz w:val="24"/>
                <w:szCs w:val="24"/>
              </w:rPr>
              <w:t>%), (3.1%), 2 case had Mesenteric vascular occlusion</w:t>
            </w:r>
            <w:r w:rsidRPr="003235E2">
              <w:rPr>
                <w:rFonts w:asciiTheme="majorBidi" w:hAnsiTheme="majorBidi" w:cstheme="majorBidi"/>
                <w:b/>
                <w:bCs/>
                <w:sz w:val="24"/>
                <w:szCs w:val="24"/>
              </w:rPr>
              <w:tab/>
              <w:t>(3.1%) and 2 case had Cerebral sinus thrombosis (3.1%).</w:t>
            </w:r>
          </w:p>
        </w:tc>
      </w:tr>
    </w:tbl>
    <w:p w:rsidR="005719D2" w:rsidRDefault="005719D2" w:rsidP="005719D2">
      <w:pPr>
        <w:bidi w:val="0"/>
        <w:spacing w:after="0" w:line="240" w:lineRule="auto"/>
        <w:jc w:val="both"/>
        <w:rPr>
          <w:rFonts w:asciiTheme="majorBidi" w:eastAsiaTheme="minorHAnsi" w:hAnsiTheme="majorBidi" w:cstheme="majorBidi"/>
          <w:b/>
          <w:bCs/>
          <w:sz w:val="24"/>
          <w:szCs w:val="24"/>
        </w:rPr>
      </w:pPr>
    </w:p>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proofErr w:type="gramStart"/>
      <w:r w:rsidRPr="003E1733">
        <w:rPr>
          <w:rFonts w:asciiTheme="majorBidi" w:eastAsiaTheme="minorHAnsi" w:hAnsiTheme="majorBidi" w:cstheme="majorBidi"/>
          <w:b/>
          <w:bCs/>
          <w:sz w:val="24"/>
          <w:szCs w:val="24"/>
        </w:rPr>
        <w:t>Table (</w:t>
      </w:r>
      <w:r w:rsidR="002F6269">
        <w:rPr>
          <w:rFonts w:asciiTheme="majorBidi" w:eastAsiaTheme="minorHAnsi" w:hAnsiTheme="majorBidi" w:cstheme="majorBidi"/>
          <w:b/>
          <w:bCs/>
          <w:sz w:val="24"/>
          <w:szCs w:val="24"/>
        </w:rPr>
        <w:t>3</w:t>
      </w:r>
      <w:r w:rsidRPr="003E1733">
        <w:rPr>
          <w:rFonts w:asciiTheme="majorBidi" w:eastAsiaTheme="minorHAnsi" w:hAnsiTheme="majorBidi" w:cstheme="majorBidi"/>
          <w:b/>
          <w:bCs/>
          <w:sz w:val="24"/>
          <w:szCs w:val="24"/>
        </w:rPr>
        <w:t>).</w:t>
      </w:r>
      <w:proofErr w:type="gramEnd"/>
      <w:r w:rsidRPr="003E1733">
        <w:rPr>
          <w:rFonts w:asciiTheme="majorBidi" w:eastAsiaTheme="minorHAnsi" w:hAnsiTheme="majorBidi" w:cstheme="majorBidi"/>
          <w:b/>
          <w:bCs/>
          <w:sz w:val="24"/>
          <w:szCs w:val="24"/>
        </w:rPr>
        <w:t xml:space="preserve"> </w:t>
      </w:r>
      <w:proofErr w:type="gramStart"/>
      <w:r w:rsidRPr="003E1733">
        <w:rPr>
          <w:rFonts w:asciiTheme="majorBidi" w:eastAsiaTheme="minorHAnsi" w:hAnsiTheme="majorBidi" w:cstheme="majorBidi"/>
          <w:b/>
          <w:bCs/>
          <w:sz w:val="24"/>
          <w:szCs w:val="24"/>
        </w:rPr>
        <w:t>Clinical presentations among the included patients.</w:t>
      </w:r>
      <w:proofErr w:type="gramEnd"/>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5127"/>
        <w:gridCol w:w="1849"/>
        <w:gridCol w:w="1546"/>
      </w:tblGrid>
      <w:tr w:rsidR="003E1733" w:rsidRPr="003E1733" w:rsidTr="00D2614D">
        <w:trPr>
          <w:trHeight w:val="584"/>
        </w:trPr>
        <w:tc>
          <w:tcPr>
            <w:tcW w:w="3008" w:type="pct"/>
            <w:vMerge w:val="restart"/>
            <w:shd w:val="clear" w:color="auto" w:fill="DBE5F1" w:themeFill="accent1" w:themeFillTint="33"/>
            <w:noWrap/>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
        </w:tc>
        <w:tc>
          <w:tcPr>
            <w:tcW w:w="1992" w:type="pct"/>
            <w:gridSpan w:val="2"/>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Thrombophilia</w:t>
            </w:r>
          </w:p>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n=64</w:t>
            </w:r>
          </w:p>
        </w:tc>
      </w:tr>
      <w:tr w:rsidR="003E1733" w:rsidRPr="003E1733" w:rsidTr="00D2614D">
        <w:trPr>
          <w:trHeight w:val="411"/>
        </w:trPr>
        <w:tc>
          <w:tcPr>
            <w:tcW w:w="0" w:type="auto"/>
            <w:vMerge/>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
        </w:tc>
        <w:tc>
          <w:tcPr>
            <w:tcW w:w="1085"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c>
          <w:tcPr>
            <w:tcW w:w="907"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b/>
                <w:bCs/>
                <w:sz w:val="24"/>
                <w:szCs w:val="24"/>
              </w:rPr>
              <w:t>min-max</w:t>
            </w:r>
          </w:p>
        </w:tc>
      </w:tr>
      <w:tr w:rsidR="003E1733" w:rsidRPr="003E1733" w:rsidTr="00D2614D">
        <w:trPr>
          <w:trHeight w:val="290"/>
        </w:trPr>
        <w:tc>
          <w:tcPr>
            <w:tcW w:w="3008" w:type="pct"/>
            <w:noWrap/>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Protein C</w:t>
            </w:r>
          </w:p>
        </w:tc>
        <w:tc>
          <w:tcPr>
            <w:tcW w:w="108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97</w:t>
            </w:r>
            <w:r w:rsidRPr="003E1733">
              <w:rPr>
                <w:rFonts w:asciiTheme="majorBidi" w:eastAsiaTheme="minorHAnsi" w:hAnsiTheme="majorBidi" w:cstheme="majorBidi"/>
                <w:b/>
                <w:bCs/>
                <w:sz w:val="24"/>
                <w:szCs w:val="24"/>
              </w:rPr>
              <w:t>±</w:t>
            </w:r>
            <w:r w:rsidRPr="003E1733">
              <w:rPr>
                <w:rFonts w:asciiTheme="majorBidi" w:eastAsiaTheme="minorHAnsi" w:hAnsiTheme="majorBidi" w:cstheme="majorBidi"/>
                <w:sz w:val="24"/>
                <w:szCs w:val="24"/>
              </w:rPr>
              <w:t>37.8</w:t>
            </w:r>
          </w:p>
        </w:tc>
        <w:tc>
          <w:tcPr>
            <w:tcW w:w="907" w:type="pct"/>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21-200</w:t>
            </w:r>
          </w:p>
        </w:tc>
      </w:tr>
      <w:tr w:rsidR="003E1733" w:rsidRPr="003E1733" w:rsidTr="00D2614D">
        <w:trPr>
          <w:trHeight w:val="290"/>
        </w:trPr>
        <w:tc>
          <w:tcPr>
            <w:tcW w:w="3008" w:type="pct"/>
            <w:noWrap/>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 xml:space="preserve">Protein S </w:t>
            </w:r>
          </w:p>
        </w:tc>
        <w:tc>
          <w:tcPr>
            <w:tcW w:w="108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86</w:t>
            </w:r>
            <w:r w:rsidRPr="003E1733">
              <w:rPr>
                <w:rFonts w:asciiTheme="majorBidi" w:eastAsiaTheme="minorHAnsi" w:hAnsiTheme="majorBidi" w:cstheme="majorBidi"/>
                <w:b/>
                <w:bCs/>
                <w:sz w:val="24"/>
                <w:szCs w:val="24"/>
              </w:rPr>
              <w:t>±</w:t>
            </w:r>
            <w:r w:rsidRPr="003E1733">
              <w:rPr>
                <w:rFonts w:asciiTheme="majorBidi" w:eastAsiaTheme="minorHAnsi" w:hAnsiTheme="majorBidi" w:cstheme="majorBidi"/>
                <w:sz w:val="24"/>
                <w:szCs w:val="24"/>
              </w:rPr>
              <w:t>32.1</w:t>
            </w:r>
          </w:p>
        </w:tc>
        <w:tc>
          <w:tcPr>
            <w:tcW w:w="907" w:type="pct"/>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29-160</w:t>
            </w:r>
          </w:p>
        </w:tc>
      </w:tr>
      <w:tr w:rsidR="003E1733" w:rsidRPr="003E1733" w:rsidTr="00D2614D">
        <w:trPr>
          <w:trHeight w:val="290"/>
        </w:trPr>
        <w:tc>
          <w:tcPr>
            <w:tcW w:w="3008" w:type="pct"/>
            <w:noWrap/>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Anti thrombin111</w:t>
            </w:r>
          </w:p>
        </w:tc>
        <w:tc>
          <w:tcPr>
            <w:tcW w:w="108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102</w:t>
            </w:r>
            <w:r w:rsidRPr="003E1733">
              <w:rPr>
                <w:rFonts w:asciiTheme="majorBidi" w:eastAsiaTheme="minorHAnsi" w:hAnsiTheme="majorBidi" w:cstheme="majorBidi"/>
                <w:b/>
                <w:bCs/>
                <w:sz w:val="24"/>
                <w:szCs w:val="24"/>
              </w:rPr>
              <w:t>±</w:t>
            </w:r>
            <w:r w:rsidRPr="003E1733">
              <w:rPr>
                <w:rFonts w:asciiTheme="majorBidi" w:eastAsiaTheme="minorHAnsi" w:hAnsiTheme="majorBidi" w:cstheme="majorBidi"/>
                <w:sz w:val="24"/>
                <w:szCs w:val="24"/>
              </w:rPr>
              <w:t>32.2</w:t>
            </w:r>
          </w:p>
        </w:tc>
        <w:tc>
          <w:tcPr>
            <w:tcW w:w="907" w:type="pct"/>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29-202</w:t>
            </w:r>
          </w:p>
        </w:tc>
      </w:tr>
    </w:tbl>
    <w:p w:rsid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Regarding the laboratory finding among our cases, mean Protein C was 97 ranged from 21 to 200; mean Protein S was 86 ranged from 29 to 160, and mean Anti thrombin111 was102, ranged from 29 to 202.</w:t>
      </w:r>
    </w:p>
    <w:p w:rsidR="002F6269" w:rsidRDefault="002F6269" w:rsidP="005719D2">
      <w:pPr>
        <w:bidi w:val="0"/>
        <w:spacing w:after="0" w:line="240" w:lineRule="auto"/>
        <w:jc w:val="both"/>
        <w:rPr>
          <w:rFonts w:asciiTheme="majorBidi" w:eastAsiaTheme="minorHAnsi" w:hAnsiTheme="majorBidi" w:cstheme="majorBidi"/>
          <w:sz w:val="24"/>
          <w:szCs w:val="24"/>
        </w:rPr>
      </w:pP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b/>
          <w:bCs/>
          <w:noProof/>
          <w:sz w:val="24"/>
          <w:szCs w:val="24"/>
          <w:bdr w:val="single" w:sz="24" w:space="0" w:color="00B0F0" w:frame="1"/>
        </w:rPr>
        <w:lastRenderedPageBreak/>
        <w:drawing>
          <wp:inline distT="0" distB="0" distL="0" distR="0" wp14:anchorId="23F07635" wp14:editId="5AF38F04">
            <wp:extent cx="5486400" cy="54483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gramStart"/>
      <w:r>
        <w:rPr>
          <w:rFonts w:asciiTheme="majorBidi" w:eastAsiaTheme="minorHAnsi" w:hAnsiTheme="majorBidi" w:cstheme="majorBidi"/>
          <w:b/>
          <w:bCs/>
          <w:sz w:val="24"/>
          <w:szCs w:val="24"/>
        </w:rPr>
        <w:t>Figure (1</w:t>
      </w:r>
      <w:r w:rsidRPr="003E1733">
        <w:rPr>
          <w:rFonts w:asciiTheme="majorBidi" w:eastAsiaTheme="minorHAnsi" w:hAnsiTheme="majorBidi" w:cstheme="majorBidi"/>
          <w:b/>
          <w:bCs/>
          <w:sz w:val="24"/>
          <w:szCs w:val="24"/>
        </w:rPr>
        <w:t>).</w:t>
      </w:r>
      <w:proofErr w:type="gramEnd"/>
      <w:r w:rsidRPr="003E1733">
        <w:rPr>
          <w:rFonts w:asciiTheme="majorBidi" w:eastAsiaTheme="minorHAnsi" w:hAnsiTheme="majorBidi" w:cstheme="majorBidi"/>
          <w:sz w:val="24"/>
          <w:szCs w:val="24"/>
        </w:rPr>
        <w:t xml:space="preserve"> PCR results for genetic mutation of hereditary thrombophilia</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 xml:space="preserve">The current patients were subjected to thrombophilia screening panel, out of them 60 cases had mutations and only 4 cases had n mutations, 42 had MTHFR C677T, 34 had MTHFR A1298C, 30 had FVL , 8 cases had FXIII V34L, 4 had beta fibrinogen and 4 had </w:t>
      </w:r>
      <w:proofErr w:type="spellStart"/>
      <w:r w:rsidRPr="003E1733">
        <w:rPr>
          <w:rFonts w:asciiTheme="majorBidi" w:eastAsiaTheme="minorHAnsi" w:hAnsiTheme="majorBidi" w:cstheme="majorBidi"/>
          <w:sz w:val="24"/>
          <w:szCs w:val="24"/>
        </w:rPr>
        <w:t>prothrombin</w:t>
      </w:r>
      <w:proofErr w:type="spellEnd"/>
      <w:r w:rsidRPr="003E1733">
        <w:rPr>
          <w:rFonts w:asciiTheme="majorBidi" w:eastAsiaTheme="minorHAnsi" w:hAnsiTheme="majorBidi" w:cstheme="majorBidi"/>
          <w:sz w:val="24"/>
          <w:szCs w:val="24"/>
        </w:rPr>
        <w:t xml:space="preserve"> G21211A</w:t>
      </w:r>
    </w:p>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proofErr w:type="gramStart"/>
      <w:r w:rsidRPr="003E1733">
        <w:rPr>
          <w:rFonts w:asciiTheme="majorBidi" w:eastAsiaTheme="minorHAnsi" w:hAnsiTheme="majorBidi" w:cstheme="majorBidi"/>
          <w:b/>
          <w:bCs/>
          <w:sz w:val="24"/>
          <w:szCs w:val="24"/>
        </w:rPr>
        <w:t>Table (</w:t>
      </w:r>
      <w:r w:rsidR="002F6269">
        <w:rPr>
          <w:rFonts w:asciiTheme="majorBidi" w:eastAsiaTheme="minorHAnsi" w:hAnsiTheme="majorBidi" w:cstheme="majorBidi"/>
          <w:b/>
          <w:bCs/>
          <w:sz w:val="24"/>
          <w:szCs w:val="24"/>
        </w:rPr>
        <w:t>4</w:t>
      </w:r>
      <w:r w:rsidRPr="003E1733">
        <w:rPr>
          <w:rFonts w:asciiTheme="majorBidi" w:eastAsiaTheme="minorHAnsi" w:hAnsiTheme="majorBidi" w:cstheme="majorBidi"/>
          <w:b/>
          <w:bCs/>
          <w:sz w:val="24"/>
          <w:szCs w:val="24"/>
        </w:rPr>
        <w:t>).</w:t>
      </w:r>
      <w:proofErr w:type="gramEnd"/>
      <w:r w:rsidRPr="003E1733">
        <w:rPr>
          <w:rFonts w:asciiTheme="majorBidi" w:eastAsiaTheme="minorHAnsi" w:hAnsiTheme="majorBidi" w:cstheme="majorBidi"/>
          <w:b/>
          <w:bCs/>
          <w:sz w:val="24"/>
          <w:szCs w:val="24"/>
        </w:rPr>
        <w:t xml:space="preserve"> PCR results for genetic mutation of hereditary thrombophilia.</w:t>
      </w:r>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2318"/>
        <w:gridCol w:w="785"/>
        <w:gridCol w:w="766"/>
        <w:gridCol w:w="785"/>
        <w:gridCol w:w="766"/>
        <w:gridCol w:w="785"/>
        <w:gridCol w:w="766"/>
        <w:gridCol w:w="785"/>
        <w:gridCol w:w="766"/>
      </w:tblGrid>
      <w:tr w:rsidR="003E1733" w:rsidRPr="003E1733" w:rsidTr="003E1733">
        <w:trPr>
          <w:trHeight w:val="290"/>
        </w:trPr>
        <w:tc>
          <w:tcPr>
            <w:tcW w:w="1136" w:type="pct"/>
            <w:vMerge w:val="restart"/>
            <w:shd w:val="clear" w:color="auto" w:fill="DBE5F1" w:themeFill="accent1" w:themeFillTint="33"/>
            <w:noWrap/>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
        </w:tc>
        <w:tc>
          <w:tcPr>
            <w:tcW w:w="3864" w:type="pct"/>
            <w:gridSpan w:val="8"/>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Thrombophilia</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n=64</w:t>
            </w:r>
          </w:p>
        </w:tc>
      </w:tr>
      <w:tr w:rsidR="003E1733" w:rsidRPr="003E1733" w:rsidTr="003E1733">
        <w:trPr>
          <w:trHeight w:val="290"/>
        </w:trPr>
        <w:tc>
          <w:tcPr>
            <w:tcW w:w="1136" w:type="pct"/>
            <w:vMerge/>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
        </w:tc>
        <w:tc>
          <w:tcPr>
            <w:tcW w:w="955" w:type="pct"/>
            <w:gridSpan w:val="2"/>
            <w:shd w:val="clear" w:color="auto" w:fill="DBE5F1" w:themeFill="accent1" w:themeFillTint="33"/>
            <w:noWrap/>
            <w:vAlign w:val="center"/>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Normal</w:t>
            </w:r>
          </w:p>
        </w:tc>
        <w:tc>
          <w:tcPr>
            <w:tcW w:w="909" w:type="pct"/>
            <w:gridSpan w:val="2"/>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Heterozygous</w:t>
            </w:r>
          </w:p>
        </w:tc>
        <w:tc>
          <w:tcPr>
            <w:tcW w:w="955" w:type="pct"/>
            <w:gridSpan w:val="2"/>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Mutated</w:t>
            </w:r>
          </w:p>
        </w:tc>
        <w:tc>
          <w:tcPr>
            <w:tcW w:w="1045" w:type="pct"/>
            <w:gridSpan w:val="2"/>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Positive</w:t>
            </w:r>
          </w:p>
        </w:tc>
      </w:tr>
      <w:tr w:rsidR="003E1733" w:rsidRPr="003E1733" w:rsidTr="003E1733">
        <w:trPr>
          <w:trHeight w:val="290"/>
        </w:trPr>
        <w:tc>
          <w:tcPr>
            <w:tcW w:w="1136" w:type="pct"/>
            <w:vMerge/>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
        </w:tc>
        <w:tc>
          <w:tcPr>
            <w:tcW w:w="455"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Count</w:t>
            </w:r>
          </w:p>
        </w:tc>
        <w:tc>
          <w:tcPr>
            <w:tcW w:w="500"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w:t>
            </w:r>
          </w:p>
        </w:tc>
        <w:tc>
          <w:tcPr>
            <w:tcW w:w="454"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Count</w:t>
            </w:r>
          </w:p>
        </w:tc>
        <w:tc>
          <w:tcPr>
            <w:tcW w:w="455"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w:t>
            </w:r>
          </w:p>
        </w:tc>
        <w:tc>
          <w:tcPr>
            <w:tcW w:w="431"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Count</w:t>
            </w:r>
          </w:p>
        </w:tc>
        <w:tc>
          <w:tcPr>
            <w:tcW w:w="524"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w:t>
            </w:r>
          </w:p>
        </w:tc>
        <w:tc>
          <w:tcPr>
            <w:tcW w:w="409"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Count</w:t>
            </w:r>
          </w:p>
        </w:tc>
        <w:tc>
          <w:tcPr>
            <w:tcW w:w="636"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Factor V Leiden</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34</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53.1%</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22</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34.4%</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8</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12.5%</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30</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46.9%</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MTHFR C677T</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22</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34.4%</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38</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59.4%</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42</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65.7%</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MTHFR A1298C</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30</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46.9</w:t>
            </w:r>
            <w:r w:rsidRPr="003E1733">
              <w:rPr>
                <w:rFonts w:asciiTheme="majorBidi" w:eastAsiaTheme="minorHAnsi" w:hAnsiTheme="majorBidi" w:cstheme="majorBidi"/>
                <w:sz w:val="24"/>
                <w:szCs w:val="24"/>
              </w:rPr>
              <w:lastRenderedPageBreak/>
              <w:t>%</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lastRenderedPageBreak/>
              <w:t>30</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46.9</w:t>
            </w:r>
            <w:r w:rsidRPr="003E1733">
              <w:rPr>
                <w:rFonts w:asciiTheme="majorBidi" w:eastAsiaTheme="minorHAnsi" w:hAnsiTheme="majorBidi" w:cstheme="majorBidi"/>
                <w:sz w:val="24"/>
                <w:szCs w:val="24"/>
              </w:rPr>
              <w:lastRenderedPageBreak/>
              <w:t>%</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lastRenderedPageBreak/>
              <w:t>4</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34</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53.2</w:t>
            </w:r>
            <w:r w:rsidRPr="003E1733">
              <w:rPr>
                <w:rFonts w:asciiTheme="majorBidi" w:eastAsiaTheme="minorHAnsi" w:hAnsiTheme="majorBidi" w:cstheme="majorBidi"/>
                <w:sz w:val="24"/>
                <w:szCs w:val="24"/>
              </w:rPr>
              <w:lastRenderedPageBreak/>
              <w:t>%</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lastRenderedPageBreak/>
              <w:t>Beta fibrinogen</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60</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93.8%</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proofErr w:type="spellStart"/>
            <w:r w:rsidRPr="003E1733">
              <w:rPr>
                <w:rFonts w:asciiTheme="majorBidi" w:eastAsiaTheme="minorHAnsi" w:hAnsiTheme="majorBidi" w:cstheme="majorBidi"/>
                <w:b/>
                <w:bCs/>
                <w:sz w:val="24"/>
                <w:szCs w:val="24"/>
              </w:rPr>
              <w:t>Prothrombin</w:t>
            </w:r>
            <w:proofErr w:type="spellEnd"/>
            <w:r w:rsidRPr="003E1733">
              <w:rPr>
                <w:rFonts w:asciiTheme="majorBidi" w:eastAsiaTheme="minorHAnsi" w:hAnsiTheme="majorBidi" w:cstheme="majorBidi"/>
                <w:b/>
                <w:bCs/>
                <w:sz w:val="24"/>
                <w:szCs w:val="24"/>
              </w:rPr>
              <w:t xml:space="preserve"> G21211A</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60</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93.8%</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4</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6.3%</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Factor XIII V34L</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56</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87.5%</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8</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12.5%</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8</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12.5%</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ACEID ACE I/D</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64</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100%</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APOB APO B</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64</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100%</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APOE APO E</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64</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100%</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r>
      <w:tr w:rsidR="003E1733" w:rsidRPr="003E1733" w:rsidTr="003E1733">
        <w:trPr>
          <w:trHeight w:val="290"/>
        </w:trPr>
        <w:tc>
          <w:tcPr>
            <w:tcW w:w="1136"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PAI-1 4G/5G</w:t>
            </w:r>
          </w:p>
        </w:tc>
        <w:tc>
          <w:tcPr>
            <w:tcW w:w="455"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64</w:t>
            </w:r>
          </w:p>
        </w:tc>
        <w:tc>
          <w:tcPr>
            <w:tcW w:w="500" w:type="pct"/>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100%</w:t>
            </w:r>
          </w:p>
        </w:tc>
        <w:tc>
          <w:tcPr>
            <w:tcW w:w="45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55"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31"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524"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409"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c>
          <w:tcPr>
            <w:tcW w:w="636"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0%</w:t>
            </w:r>
          </w:p>
        </w:tc>
      </w:tr>
    </w:tbl>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Positive= Heterozygous+ Mutated</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It is noticed that the highest prevalence of positive mutation among the current cohort was related to MTHFR C677T (56.7%), followed by MTHFR A1298C (53.2%), then FVL (46.9%).</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Regarding the PCR results for genetic mutation of hereditary thrombophilia, the following results were detected; normal FVL (53.1%), heterozygous (34.4%), mutated (12.5%), i.e. positive factor (46.9%).</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Regarding MTHFR C677T, normal (34.4%), heterozygous (59.4%), mutated (6.3%); i.e. positive factor (65.7%).</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Regarding MTHFR A1298C, normal (46.9%), heterozygous (46.9%), mutated (6.3%); i.e. positive factor (53.2%).</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gramStart"/>
      <w:r w:rsidRPr="003E1733">
        <w:rPr>
          <w:rFonts w:asciiTheme="majorBidi" w:eastAsiaTheme="minorHAnsi" w:hAnsiTheme="majorBidi" w:cstheme="majorBidi"/>
          <w:sz w:val="24"/>
          <w:szCs w:val="24"/>
        </w:rPr>
        <w:t>Regarding Beta fibrinogen, normal (93.8%), heterozygous (6.3%).</w:t>
      </w:r>
      <w:proofErr w:type="gramEnd"/>
    </w:p>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gramStart"/>
      <w:r w:rsidRPr="003E1733">
        <w:rPr>
          <w:rFonts w:asciiTheme="majorBidi" w:eastAsiaTheme="minorHAnsi" w:hAnsiTheme="majorBidi" w:cstheme="majorBidi"/>
          <w:sz w:val="24"/>
          <w:szCs w:val="24"/>
        </w:rPr>
        <w:t xml:space="preserve">Regarding </w:t>
      </w:r>
      <w:proofErr w:type="spellStart"/>
      <w:r w:rsidRPr="003E1733">
        <w:rPr>
          <w:rFonts w:asciiTheme="majorBidi" w:eastAsiaTheme="minorHAnsi" w:hAnsiTheme="majorBidi" w:cstheme="majorBidi"/>
          <w:sz w:val="24"/>
          <w:szCs w:val="24"/>
        </w:rPr>
        <w:t>Prothrombin</w:t>
      </w:r>
      <w:proofErr w:type="spellEnd"/>
      <w:r w:rsidRPr="003E1733">
        <w:rPr>
          <w:rFonts w:asciiTheme="majorBidi" w:eastAsiaTheme="minorHAnsi" w:hAnsiTheme="majorBidi" w:cstheme="majorBidi"/>
          <w:sz w:val="24"/>
          <w:szCs w:val="24"/>
        </w:rPr>
        <w:t xml:space="preserve"> G21211A, normal (93.8%), heterozygous (6.3%).</w:t>
      </w:r>
      <w:proofErr w:type="gramEnd"/>
    </w:p>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gramStart"/>
      <w:r w:rsidRPr="003E1733">
        <w:rPr>
          <w:rFonts w:asciiTheme="majorBidi" w:eastAsiaTheme="minorHAnsi" w:hAnsiTheme="majorBidi" w:cstheme="majorBidi"/>
          <w:sz w:val="24"/>
          <w:szCs w:val="24"/>
        </w:rPr>
        <w:t>Regarding Factor XIII V34L, normal (87.5%), heterozygous (12.5%).</w:t>
      </w:r>
      <w:proofErr w:type="gramEnd"/>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All studied cases had normal ACEID ACE I/D, APOB APO B, APOB APO E</w:t>
      </w:r>
      <w:proofErr w:type="gramStart"/>
      <w:r w:rsidRPr="003E1733">
        <w:rPr>
          <w:rFonts w:asciiTheme="majorBidi" w:eastAsiaTheme="minorHAnsi" w:hAnsiTheme="majorBidi" w:cstheme="majorBidi"/>
          <w:sz w:val="24"/>
          <w:szCs w:val="24"/>
        </w:rPr>
        <w:t>,  PAI</w:t>
      </w:r>
      <w:proofErr w:type="gramEnd"/>
      <w:r w:rsidRPr="003E1733">
        <w:rPr>
          <w:rFonts w:asciiTheme="majorBidi" w:eastAsiaTheme="minorHAnsi" w:hAnsiTheme="majorBidi" w:cstheme="majorBidi"/>
          <w:sz w:val="24"/>
          <w:szCs w:val="24"/>
        </w:rPr>
        <w:t>-1 4G/5G.</w:t>
      </w:r>
    </w:p>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proofErr w:type="gramStart"/>
      <w:r w:rsidRPr="003E1733">
        <w:rPr>
          <w:rFonts w:asciiTheme="majorBidi" w:eastAsiaTheme="minorHAnsi" w:hAnsiTheme="majorBidi" w:cstheme="majorBidi"/>
          <w:b/>
          <w:bCs/>
          <w:sz w:val="24"/>
          <w:szCs w:val="24"/>
        </w:rPr>
        <w:t>Table (</w:t>
      </w:r>
      <w:r w:rsidR="002F6269">
        <w:rPr>
          <w:rFonts w:asciiTheme="majorBidi" w:eastAsiaTheme="minorHAnsi" w:hAnsiTheme="majorBidi" w:cstheme="majorBidi"/>
          <w:b/>
          <w:bCs/>
          <w:sz w:val="24"/>
          <w:szCs w:val="24"/>
        </w:rPr>
        <w:t>5</w:t>
      </w:r>
      <w:r w:rsidRPr="003E1733">
        <w:rPr>
          <w:rFonts w:asciiTheme="majorBidi" w:eastAsiaTheme="minorHAnsi" w:hAnsiTheme="majorBidi" w:cstheme="majorBidi"/>
          <w:b/>
          <w:bCs/>
          <w:sz w:val="24"/>
          <w:szCs w:val="24"/>
        </w:rPr>
        <w:t>).</w:t>
      </w:r>
      <w:proofErr w:type="gramEnd"/>
      <w:r w:rsidRPr="003E1733">
        <w:rPr>
          <w:rFonts w:asciiTheme="majorBidi" w:eastAsiaTheme="minorHAnsi" w:hAnsiTheme="majorBidi" w:cstheme="majorBidi"/>
          <w:b/>
          <w:bCs/>
          <w:sz w:val="24"/>
          <w:szCs w:val="24"/>
        </w:rPr>
        <w:t xml:space="preserve"> </w:t>
      </w:r>
      <w:proofErr w:type="gramStart"/>
      <w:r w:rsidRPr="003E1733">
        <w:rPr>
          <w:rFonts w:asciiTheme="majorBidi" w:eastAsiaTheme="minorHAnsi" w:hAnsiTheme="majorBidi" w:cstheme="majorBidi"/>
          <w:b/>
          <w:bCs/>
          <w:sz w:val="24"/>
          <w:szCs w:val="24"/>
        </w:rPr>
        <w:t>PC, PS, and ATIII levels among different detected mutations.</w:t>
      </w:r>
      <w:proofErr w:type="gramEnd"/>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1902"/>
        <w:gridCol w:w="1790"/>
        <w:gridCol w:w="1191"/>
        <w:gridCol w:w="1191"/>
        <w:gridCol w:w="1257"/>
        <w:gridCol w:w="1191"/>
      </w:tblGrid>
      <w:tr w:rsidR="003E1733" w:rsidRPr="003E1733" w:rsidTr="00D2614D">
        <w:trPr>
          <w:trHeight w:val="290"/>
        </w:trPr>
        <w:tc>
          <w:tcPr>
            <w:tcW w:w="1611" w:type="pct"/>
            <w:shd w:val="clear" w:color="auto" w:fill="DBE5F1" w:themeFill="accent1" w:themeFillTint="33"/>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p>
        </w:tc>
        <w:tc>
          <w:tcPr>
            <w:tcW w:w="3389" w:type="pct"/>
            <w:gridSpan w:val="5"/>
            <w:shd w:val="clear" w:color="auto" w:fill="DBE5F1" w:themeFill="accent1" w:themeFillTint="33"/>
            <w:noWrap/>
            <w:vAlign w:val="center"/>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Positive mutations</w:t>
            </w:r>
          </w:p>
        </w:tc>
      </w:tr>
      <w:tr w:rsidR="003E1733" w:rsidRPr="003E1733" w:rsidTr="00D2614D">
        <w:trPr>
          <w:trHeight w:val="290"/>
        </w:trPr>
        <w:tc>
          <w:tcPr>
            <w:tcW w:w="1611" w:type="pct"/>
            <w:vMerge w:val="restart"/>
            <w:shd w:val="clear" w:color="auto" w:fill="DBE5F1" w:themeFill="accent1" w:themeFillTint="33"/>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p>
        </w:tc>
        <w:tc>
          <w:tcPr>
            <w:tcW w:w="869" w:type="pct"/>
            <w:shd w:val="clear" w:color="auto" w:fill="DBE5F1" w:themeFill="accent1" w:themeFillTint="33"/>
            <w:noWrap/>
            <w:vAlign w:val="center"/>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heme="minorHAnsi" w:hAnsiTheme="majorBidi" w:cstheme="majorBidi"/>
                <w:b/>
                <w:bCs/>
                <w:sz w:val="24"/>
                <w:szCs w:val="24"/>
              </w:rPr>
              <w:t>factor V Leiden</w:t>
            </w:r>
          </w:p>
        </w:tc>
        <w:tc>
          <w:tcPr>
            <w:tcW w:w="630" w:type="pct"/>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MTHFR C677T</w:t>
            </w:r>
          </w:p>
        </w:tc>
        <w:tc>
          <w:tcPr>
            <w:tcW w:w="630" w:type="pct"/>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MTHFR A1298C</w:t>
            </w:r>
          </w:p>
        </w:tc>
        <w:tc>
          <w:tcPr>
            <w:tcW w:w="630" w:type="pct"/>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Beta fibrinogen</w:t>
            </w:r>
          </w:p>
        </w:tc>
        <w:tc>
          <w:tcPr>
            <w:tcW w:w="630" w:type="pct"/>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b/>
                <w:bCs/>
                <w:sz w:val="24"/>
                <w:szCs w:val="24"/>
              </w:rPr>
              <w:t>Factor XIII V34L</w:t>
            </w:r>
          </w:p>
        </w:tc>
      </w:tr>
      <w:tr w:rsidR="003E1733" w:rsidRPr="003E1733" w:rsidTr="00D2614D">
        <w:trPr>
          <w:trHeight w:val="290"/>
        </w:trPr>
        <w:tc>
          <w:tcPr>
            <w:tcW w:w="0" w:type="auto"/>
            <w:vMerge/>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p>
        </w:tc>
        <w:tc>
          <w:tcPr>
            <w:tcW w:w="869"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imes New Roman" w:hAnsiTheme="majorBidi" w:cstheme="majorBidi"/>
                <w:b/>
                <w:bCs/>
                <w:sz w:val="24"/>
                <w:szCs w:val="24"/>
              </w:rPr>
              <w:t>n=30</w:t>
            </w:r>
          </w:p>
        </w:tc>
        <w:tc>
          <w:tcPr>
            <w:tcW w:w="630"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n=42</w:t>
            </w:r>
          </w:p>
        </w:tc>
        <w:tc>
          <w:tcPr>
            <w:tcW w:w="630"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n=42</w:t>
            </w:r>
          </w:p>
        </w:tc>
        <w:tc>
          <w:tcPr>
            <w:tcW w:w="630"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n=4</w:t>
            </w:r>
          </w:p>
        </w:tc>
        <w:tc>
          <w:tcPr>
            <w:tcW w:w="630" w:type="pct"/>
            <w:shd w:val="clear" w:color="auto" w:fill="DBE5F1" w:themeFill="accent1" w:themeFillTint="33"/>
            <w:hideMark/>
          </w:tcPr>
          <w:p w:rsidR="003E1733" w:rsidRPr="003E1733" w:rsidRDefault="003E1733" w:rsidP="005719D2">
            <w:pPr>
              <w:bidi w:val="0"/>
              <w:spacing w:after="0" w:line="240" w:lineRule="auto"/>
              <w:jc w:val="both"/>
              <w:rPr>
                <w:rFonts w:asciiTheme="majorBidi" w:eastAsia="Times New Roman" w:hAnsiTheme="majorBidi" w:cstheme="majorBidi"/>
                <w:b/>
                <w:bCs/>
                <w:sz w:val="24"/>
                <w:szCs w:val="24"/>
              </w:rPr>
            </w:pPr>
            <w:r w:rsidRPr="003E1733">
              <w:rPr>
                <w:rFonts w:asciiTheme="majorBidi" w:eastAsia="Times New Roman" w:hAnsiTheme="majorBidi" w:cstheme="majorBidi"/>
                <w:b/>
                <w:bCs/>
                <w:sz w:val="24"/>
                <w:szCs w:val="24"/>
              </w:rPr>
              <w:t>n=8</w:t>
            </w:r>
          </w:p>
        </w:tc>
      </w:tr>
      <w:tr w:rsidR="003E1733" w:rsidRPr="003E1733" w:rsidTr="00D2614D">
        <w:trPr>
          <w:trHeight w:val="290"/>
        </w:trPr>
        <w:tc>
          <w:tcPr>
            <w:tcW w:w="0" w:type="auto"/>
            <w:vMerge/>
            <w:shd w:val="clear" w:color="auto" w:fill="DBE5F1" w:themeFill="accent1" w:themeFillTint="33"/>
            <w:vAlign w:val="center"/>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p>
        </w:tc>
        <w:tc>
          <w:tcPr>
            <w:tcW w:w="869" w:type="pct"/>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c>
          <w:tcPr>
            <w:tcW w:w="630"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c>
          <w:tcPr>
            <w:tcW w:w="630"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c>
          <w:tcPr>
            <w:tcW w:w="630"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c>
          <w:tcPr>
            <w:tcW w:w="630" w:type="pct"/>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proofErr w:type="spellStart"/>
            <w:r w:rsidRPr="003E1733">
              <w:rPr>
                <w:rFonts w:asciiTheme="majorBidi" w:eastAsiaTheme="minorHAnsi" w:hAnsiTheme="majorBidi" w:cstheme="majorBidi"/>
                <w:b/>
                <w:bCs/>
                <w:sz w:val="24"/>
                <w:szCs w:val="24"/>
              </w:rPr>
              <w:t>mean±SD</w:t>
            </w:r>
            <w:proofErr w:type="spellEnd"/>
          </w:p>
        </w:tc>
      </w:tr>
      <w:tr w:rsidR="003E1733" w:rsidRPr="003E1733" w:rsidTr="00D2614D">
        <w:trPr>
          <w:trHeight w:val="290"/>
        </w:trPr>
        <w:tc>
          <w:tcPr>
            <w:tcW w:w="1611"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b/>
                <w:bCs/>
                <w:sz w:val="24"/>
                <w:szCs w:val="24"/>
              </w:rPr>
            </w:pPr>
            <w:r w:rsidRPr="003E1733">
              <w:rPr>
                <w:rFonts w:asciiTheme="majorBidi" w:eastAsiaTheme="minorHAnsi" w:hAnsiTheme="majorBidi" w:cstheme="majorBidi"/>
                <w:sz w:val="24"/>
                <w:szCs w:val="24"/>
              </w:rPr>
              <w:t>Protein C</w:t>
            </w:r>
          </w:p>
        </w:tc>
        <w:tc>
          <w:tcPr>
            <w:tcW w:w="869" w:type="pct"/>
            <w:noWrap/>
            <w:vAlign w:val="bottom"/>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106±41.2</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bookmarkStart w:id="1" w:name="_Hlk99348448"/>
            <w:r w:rsidRPr="003E1733">
              <w:rPr>
                <w:rFonts w:asciiTheme="majorBidi" w:eastAsiaTheme="minorHAnsi" w:hAnsiTheme="majorBidi" w:cstheme="majorBidi"/>
                <w:sz w:val="24"/>
                <w:szCs w:val="24"/>
              </w:rPr>
              <w:t>103±35.2</w:t>
            </w:r>
            <w:bookmarkEnd w:id="1"/>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100±25.6</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120±17.7</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120±17.3</w:t>
            </w:r>
          </w:p>
        </w:tc>
      </w:tr>
      <w:tr w:rsidR="003E1733" w:rsidRPr="003E1733" w:rsidTr="00D2614D">
        <w:trPr>
          <w:trHeight w:val="290"/>
        </w:trPr>
        <w:tc>
          <w:tcPr>
            <w:tcW w:w="1611"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Protein S</w:t>
            </w:r>
          </w:p>
        </w:tc>
        <w:tc>
          <w:tcPr>
            <w:tcW w:w="869" w:type="pct"/>
            <w:noWrap/>
            <w:vAlign w:val="bottom"/>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86±23.2</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92±34.5</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90±28.8</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102±15.3</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102±15.6</w:t>
            </w:r>
          </w:p>
        </w:tc>
      </w:tr>
      <w:tr w:rsidR="003E1733" w:rsidRPr="003E1733" w:rsidTr="00D2614D">
        <w:trPr>
          <w:trHeight w:val="290"/>
        </w:trPr>
        <w:tc>
          <w:tcPr>
            <w:tcW w:w="1611" w:type="pct"/>
            <w:shd w:val="clear" w:color="auto" w:fill="DBE5F1" w:themeFill="accent1" w:themeFillTint="33"/>
            <w:noWrap/>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Anti thrombin111</w:t>
            </w:r>
          </w:p>
        </w:tc>
        <w:tc>
          <w:tcPr>
            <w:tcW w:w="869" w:type="pct"/>
            <w:noWrap/>
            <w:vAlign w:val="bottom"/>
            <w:hideMark/>
          </w:tcPr>
          <w:p w:rsidR="003E1733" w:rsidRPr="003E1733" w:rsidRDefault="003E1733" w:rsidP="005719D2">
            <w:pPr>
              <w:bidi w:val="0"/>
              <w:spacing w:after="0" w:line="240" w:lineRule="auto"/>
              <w:jc w:val="both"/>
              <w:rPr>
                <w:rFonts w:asciiTheme="majorBidi" w:eastAsia="Times New Roman" w:hAnsiTheme="majorBidi" w:cstheme="majorBidi"/>
                <w:sz w:val="24"/>
                <w:szCs w:val="24"/>
              </w:rPr>
            </w:pPr>
            <w:r w:rsidRPr="003E1733">
              <w:rPr>
                <w:rFonts w:asciiTheme="majorBidi" w:eastAsiaTheme="minorHAnsi" w:hAnsiTheme="majorBidi" w:cstheme="majorBidi"/>
                <w:sz w:val="24"/>
                <w:szCs w:val="24"/>
              </w:rPr>
              <w:t>110±35.1</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108±29.1</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103±17.2</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82±26.9</w:t>
            </w:r>
          </w:p>
        </w:tc>
        <w:tc>
          <w:tcPr>
            <w:tcW w:w="630" w:type="pct"/>
            <w:vAlign w:val="bottom"/>
            <w:hideMark/>
          </w:tcPr>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82±26.3</w:t>
            </w:r>
          </w:p>
        </w:tc>
      </w:tr>
    </w:tbl>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Lowest PC level was associated with MTHFR A1298C, followed by C677T, then FVL mutations.</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t>Lowest PS level was associated with FVL, followed by MTHFR A1298C, then C677T mutations.</w:t>
      </w:r>
    </w:p>
    <w:p w:rsidR="003E1733" w:rsidRPr="003E1733" w:rsidRDefault="003E1733" w:rsidP="005719D2">
      <w:pPr>
        <w:bidi w:val="0"/>
        <w:spacing w:after="0" w:line="240" w:lineRule="auto"/>
        <w:jc w:val="both"/>
        <w:rPr>
          <w:rFonts w:asciiTheme="majorBidi" w:eastAsiaTheme="minorHAnsi" w:hAnsiTheme="majorBidi" w:cstheme="majorBidi"/>
          <w:sz w:val="24"/>
          <w:szCs w:val="24"/>
        </w:rPr>
      </w:pPr>
      <w:r w:rsidRPr="003E1733">
        <w:rPr>
          <w:rFonts w:asciiTheme="majorBidi" w:eastAsiaTheme="minorHAnsi" w:hAnsiTheme="majorBidi" w:cstheme="majorBidi"/>
          <w:sz w:val="24"/>
          <w:szCs w:val="24"/>
        </w:rPr>
        <w:lastRenderedPageBreak/>
        <w:t>Highest AT III was associated with FVL, followed by MTHFR C677T, then A1298C mutations.</w:t>
      </w:r>
    </w:p>
    <w:p w:rsidR="002F6269" w:rsidRPr="005C05D9" w:rsidRDefault="002F6269" w:rsidP="005719D2">
      <w:pPr>
        <w:bidi w:val="0"/>
        <w:spacing w:after="0" w:line="240" w:lineRule="auto"/>
        <w:jc w:val="both"/>
        <w:rPr>
          <w:rFonts w:asciiTheme="majorBidi" w:hAnsiTheme="majorBidi" w:cstheme="majorBidi"/>
          <w:b/>
          <w:bCs/>
          <w:sz w:val="28"/>
          <w:szCs w:val="28"/>
        </w:rPr>
      </w:pPr>
      <w:proofErr w:type="gramStart"/>
      <w:r w:rsidRPr="005C05D9">
        <w:rPr>
          <w:rFonts w:asciiTheme="majorBidi" w:hAnsiTheme="majorBidi" w:cstheme="majorBidi"/>
          <w:b/>
          <w:bCs/>
          <w:sz w:val="28"/>
          <w:szCs w:val="28"/>
        </w:rPr>
        <w:t>Table (</w:t>
      </w:r>
      <w:r>
        <w:rPr>
          <w:rFonts w:asciiTheme="majorBidi" w:hAnsiTheme="majorBidi" w:cstheme="majorBidi"/>
          <w:b/>
          <w:bCs/>
          <w:sz w:val="28"/>
          <w:szCs w:val="28"/>
        </w:rPr>
        <w:t>6</w:t>
      </w:r>
      <w:r w:rsidRPr="005C05D9">
        <w:rPr>
          <w:rFonts w:asciiTheme="majorBidi" w:hAnsiTheme="majorBidi" w:cstheme="majorBidi"/>
          <w:b/>
          <w:bCs/>
          <w:sz w:val="28"/>
          <w:szCs w:val="28"/>
        </w:rPr>
        <w:t>).</w:t>
      </w:r>
      <w:proofErr w:type="gramEnd"/>
      <w:r w:rsidRPr="005C05D9">
        <w:rPr>
          <w:rFonts w:asciiTheme="majorBidi" w:hAnsiTheme="majorBidi" w:cstheme="majorBidi"/>
          <w:b/>
          <w:bCs/>
          <w:sz w:val="28"/>
          <w:szCs w:val="28"/>
        </w:rPr>
        <w:t xml:space="preserve"> </w:t>
      </w:r>
      <w:proofErr w:type="gramStart"/>
      <w:r w:rsidRPr="005C05D9">
        <w:rPr>
          <w:rFonts w:asciiTheme="majorBidi" w:hAnsiTheme="majorBidi" w:cstheme="majorBidi"/>
          <w:b/>
          <w:bCs/>
          <w:sz w:val="28"/>
          <w:szCs w:val="28"/>
        </w:rPr>
        <w:t>Clinical presentations among studied mutations.</w:t>
      </w:r>
      <w:proofErr w:type="gramEnd"/>
    </w:p>
    <w:tbl>
      <w:tblPr>
        <w:tblW w:w="5000" w:type="pct"/>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2975"/>
        <w:gridCol w:w="417"/>
        <w:gridCol w:w="736"/>
        <w:gridCol w:w="417"/>
        <w:gridCol w:w="736"/>
        <w:gridCol w:w="362"/>
        <w:gridCol w:w="736"/>
        <w:gridCol w:w="427"/>
        <w:gridCol w:w="719"/>
        <w:gridCol w:w="362"/>
        <w:gridCol w:w="635"/>
      </w:tblGrid>
      <w:tr w:rsidR="002F6269" w:rsidRPr="003235E2" w:rsidTr="00D2614D">
        <w:trPr>
          <w:trHeight w:val="290"/>
        </w:trPr>
        <w:tc>
          <w:tcPr>
            <w:tcW w:w="1695" w:type="pct"/>
            <w:shd w:val="clear" w:color="auto" w:fill="DBE5F1" w:themeFill="accent1" w:themeFillTint="33"/>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3305" w:type="pct"/>
            <w:gridSpan w:val="10"/>
            <w:shd w:val="clear" w:color="auto" w:fill="DBE5F1" w:themeFill="accent1" w:themeFillTint="33"/>
            <w:noWrap/>
            <w:vAlign w:val="center"/>
            <w:hideMark/>
          </w:tcPr>
          <w:p w:rsidR="002F6269" w:rsidRPr="003235E2" w:rsidRDefault="002F6269" w:rsidP="005719D2">
            <w:pPr>
              <w:bidi w:val="0"/>
              <w:spacing w:after="0" w:line="240" w:lineRule="auto"/>
              <w:jc w:val="both"/>
              <w:rPr>
                <w:rFonts w:asciiTheme="majorBidi" w:hAnsiTheme="majorBidi" w:cstheme="majorBidi"/>
                <w:sz w:val="24"/>
                <w:szCs w:val="24"/>
              </w:rPr>
            </w:pPr>
            <w:r w:rsidRPr="003235E2">
              <w:rPr>
                <w:rFonts w:asciiTheme="majorBidi" w:hAnsiTheme="majorBidi" w:cstheme="majorBidi"/>
                <w:sz w:val="24"/>
                <w:szCs w:val="24"/>
              </w:rPr>
              <w:t>Positive mutations</w:t>
            </w:r>
          </w:p>
        </w:tc>
      </w:tr>
      <w:tr w:rsidR="002F6269" w:rsidRPr="003235E2" w:rsidTr="00D2614D">
        <w:trPr>
          <w:trHeight w:val="290"/>
        </w:trPr>
        <w:tc>
          <w:tcPr>
            <w:tcW w:w="1695" w:type="pct"/>
            <w:vMerge w:val="restart"/>
            <w:shd w:val="clear" w:color="auto" w:fill="DBE5F1" w:themeFill="accent1" w:themeFillTint="33"/>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857" w:type="pct"/>
            <w:gridSpan w:val="2"/>
            <w:shd w:val="clear" w:color="auto" w:fill="DBE5F1" w:themeFill="accent1" w:themeFillTint="33"/>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hAnsiTheme="majorBidi" w:cstheme="majorBidi"/>
                <w:b/>
                <w:bCs/>
                <w:sz w:val="24"/>
                <w:szCs w:val="24"/>
              </w:rPr>
              <w:t>FVL</w:t>
            </w:r>
          </w:p>
        </w:tc>
        <w:tc>
          <w:tcPr>
            <w:tcW w:w="674" w:type="pct"/>
            <w:gridSpan w:val="2"/>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MTHFR C677T</w:t>
            </w:r>
          </w:p>
        </w:tc>
        <w:tc>
          <w:tcPr>
            <w:tcW w:w="612" w:type="pct"/>
            <w:gridSpan w:val="2"/>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MTHFR A1298C</w:t>
            </w:r>
          </w:p>
        </w:tc>
        <w:tc>
          <w:tcPr>
            <w:tcW w:w="641" w:type="pct"/>
            <w:gridSpan w:val="2"/>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Beta fibrinogen</w:t>
            </w:r>
          </w:p>
        </w:tc>
        <w:tc>
          <w:tcPr>
            <w:tcW w:w="521" w:type="pct"/>
            <w:gridSpan w:val="2"/>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Factor XIII V34L</w:t>
            </w:r>
          </w:p>
        </w:tc>
      </w:tr>
      <w:tr w:rsidR="002F6269" w:rsidRPr="003235E2" w:rsidTr="00D2614D">
        <w:trPr>
          <w:trHeight w:val="290"/>
        </w:trPr>
        <w:tc>
          <w:tcPr>
            <w:tcW w:w="0" w:type="auto"/>
            <w:vMerge/>
            <w:shd w:val="clear" w:color="auto" w:fill="DBE5F1" w:themeFill="accent1" w:themeFillTint="33"/>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857" w:type="pct"/>
            <w:gridSpan w:val="2"/>
            <w:shd w:val="clear" w:color="auto" w:fill="DBE5F1" w:themeFill="accent1" w:themeFillTint="33"/>
            <w:noWrap/>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n=30</w:t>
            </w:r>
          </w:p>
        </w:tc>
        <w:tc>
          <w:tcPr>
            <w:tcW w:w="674" w:type="pct"/>
            <w:gridSpan w:val="2"/>
            <w:shd w:val="clear" w:color="auto" w:fill="DBE5F1" w:themeFill="accent1" w:themeFillTint="33"/>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n=42</w:t>
            </w:r>
          </w:p>
        </w:tc>
        <w:tc>
          <w:tcPr>
            <w:tcW w:w="612" w:type="pct"/>
            <w:gridSpan w:val="2"/>
            <w:shd w:val="clear" w:color="auto" w:fill="DBE5F1" w:themeFill="accent1" w:themeFillTint="33"/>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n=42</w:t>
            </w:r>
          </w:p>
        </w:tc>
        <w:tc>
          <w:tcPr>
            <w:tcW w:w="641" w:type="pct"/>
            <w:gridSpan w:val="2"/>
            <w:shd w:val="clear" w:color="auto" w:fill="DBE5F1" w:themeFill="accent1" w:themeFillTint="33"/>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n=4</w:t>
            </w:r>
          </w:p>
        </w:tc>
        <w:tc>
          <w:tcPr>
            <w:tcW w:w="521" w:type="pct"/>
            <w:gridSpan w:val="2"/>
            <w:shd w:val="clear" w:color="auto" w:fill="DBE5F1" w:themeFill="accent1" w:themeFillTint="33"/>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n=8</w:t>
            </w:r>
          </w:p>
        </w:tc>
      </w:tr>
      <w:tr w:rsidR="002F6269" w:rsidRPr="003235E2" w:rsidTr="00D2614D">
        <w:trPr>
          <w:trHeight w:val="290"/>
        </w:trPr>
        <w:tc>
          <w:tcPr>
            <w:tcW w:w="0" w:type="auto"/>
            <w:vMerge/>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295"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N</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b/>
                <w:bCs/>
                <w:sz w:val="24"/>
                <w:szCs w:val="24"/>
              </w:rPr>
            </w:pPr>
            <w:r w:rsidRPr="003235E2">
              <w:rPr>
                <w:rFonts w:asciiTheme="majorBidi" w:eastAsia="Times New Roman" w:hAnsiTheme="majorBidi" w:cstheme="majorBidi"/>
                <w:b/>
                <w:bCs/>
                <w:sz w:val="24"/>
                <w:szCs w:val="24"/>
              </w:rPr>
              <w:t>%</w:t>
            </w:r>
          </w:p>
        </w:tc>
        <w:tc>
          <w:tcPr>
            <w:tcW w:w="295"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N</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w:t>
            </w:r>
          </w:p>
        </w:tc>
        <w:tc>
          <w:tcPr>
            <w:tcW w:w="233"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N</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w:t>
            </w:r>
          </w:p>
        </w:tc>
        <w:tc>
          <w:tcPr>
            <w:tcW w:w="233"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N</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w:t>
            </w:r>
          </w:p>
        </w:tc>
        <w:tc>
          <w:tcPr>
            <w:tcW w:w="193"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N</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b/>
                <w:bCs/>
                <w:sz w:val="24"/>
                <w:szCs w:val="24"/>
              </w:rPr>
              <w:t>%</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Deep vein thrombosis</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16</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25.0%</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16</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25.0%</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8</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12.5%</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Portal vein thrombosis</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8</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12.5%</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10</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15.6%</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6</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9.4%</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Pulmonary embolism</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4</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6.3%</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6</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9.4%</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4</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6.3%</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sagittal thrombosis</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6</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9.4%</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8</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12.5%</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Central Retinal vein thrombosis</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4</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6</w:t>
            </w:r>
            <w:r w:rsidRPr="003235E2">
              <w:rPr>
                <w:rFonts w:asciiTheme="majorBidi" w:eastAsia="Times New Roman" w:hAnsiTheme="majorBidi" w:cstheme="majorBidi"/>
                <w:sz w:val="24"/>
                <w:szCs w:val="24"/>
              </w:rPr>
              <w:t>.</w:t>
            </w:r>
            <w:r>
              <w:rPr>
                <w:rFonts w:asciiTheme="majorBidi" w:eastAsia="Times New Roman" w:hAnsiTheme="majorBidi" w:cstheme="majorBidi"/>
                <w:sz w:val="24"/>
                <w:szCs w:val="24"/>
              </w:rPr>
              <w:t>2</w:t>
            </w:r>
            <w:r w:rsidRPr="003235E2">
              <w:rPr>
                <w:rFonts w:asciiTheme="majorBidi" w:eastAsia="Times New Roman" w:hAnsiTheme="majorBidi" w:cstheme="majorBidi"/>
                <w:sz w:val="24"/>
                <w:szCs w:val="24"/>
              </w:rPr>
              <w:t>%</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r>
      <w:tr w:rsidR="002F6269" w:rsidRPr="003235E2" w:rsidTr="00D2614D">
        <w:trPr>
          <w:trHeight w:val="290"/>
        </w:trPr>
        <w:tc>
          <w:tcPr>
            <w:tcW w:w="1695" w:type="pct"/>
            <w:shd w:val="clear" w:color="auto" w:fill="DBE5F1" w:themeFill="accent1" w:themeFillTint="33"/>
            <w:noWrap/>
          </w:tcPr>
          <w:p w:rsidR="002F6269" w:rsidRPr="003235E2" w:rsidRDefault="002F6269" w:rsidP="005719D2">
            <w:pPr>
              <w:bidi w:val="0"/>
              <w:spacing w:after="0" w:line="240" w:lineRule="auto"/>
              <w:jc w:val="both"/>
              <w:rPr>
                <w:rFonts w:asciiTheme="majorBidi" w:hAnsiTheme="majorBidi" w:cstheme="majorBidi"/>
                <w:b/>
                <w:bCs/>
                <w:sz w:val="24"/>
                <w:szCs w:val="24"/>
              </w:rPr>
            </w:pPr>
          </w:p>
        </w:tc>
        <w:tc>
          <w:tcPr>
            <w:tcW w:w="295" w:type="pct"/>
            <w:noWrap/>
            <w:vAlign w:val="bottom"/>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562" w:type="pct"/>
            <w:noWrap/>
            <w:vAlign w:val="center"/>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295" w:type="pct"/>
            <w:vAlign w:val="bottom"/>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379" w:type="pct"/>
            <w:vAlign w:val="center"/>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233" w:type="pct"/>
            <w:vAlign w:val="bottom"/>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379" w:type="pct"/>
            <w:vAlign w:val="center"/>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233" w:type="pct"/>
            <w:vAlign w:val="bottom"/>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408" w:type="pct"/>
            <w:vAlign w:val="center"/>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193" w:type="pct"/>
            <w:vAlign w:val="bottom"/>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c>
          <w:tcPr>
            <w:tcW w:w="329" w:type="pct"/>
            <w:vAlign w:val="center"/>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Mesenteric vascular occlusion</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r>
      <w:tr w:rsidR="002F6269" w:rsidRPr="003235E2" w:rsidTr="00D2614D">
        <w:trPr>
          <w:trHeight w:val="290"/>
        </w:trPr>
        <w:tc>
          <w:tcPr>
            <w:tcW w:w="1695" w:type="pct"/>
            <w:shd w:val="clear" w:color="auto" w:fill="DBE5F1" w:themeFill="accent1" w:themeFillTint="33"/>
            <w:noWrap/>
            <w:hideMark/>
          </w:tcPr>
          <w:p w:rsidR="002F6269" w:rsidRPr="003235E2" w:rsidRDefault="002F6269" w:rsidP="005719D2">
            <w:pPr>
              <w:bidi w:val="0"/>
              <w:spacing w:after="0" w:line="240" w:lineRule="auto"/>
              <w:jc w:val="both"/>
              <w:rPr>
                <w:rFonts w:asciiTheme="majorBidi" w:hAnsiTheme="majorBidi" w:cstheme="majorBidi"/>
                <w:b/>
                <w:bCs/>
                <w:sz w:val="24"/>
                <w:szCs w:val="24"/>
              </w:rPr>
            </w:pPr>
            <w:r w:rsidRPr="003235E2">
              <w:rPr>
                <w:rFonts w:asciiTheme="majorBidi" w:hAnsiTheme="majorBidi" w:cstheme="majorBidi"/>
                <w:b/>
                <w:bCs/>
                <w:sz w:val="24"/>
                <w:szCs w:val="24"/>
              </w:rPr>
              <w:t>Cerebral sinus thrombosis</w:t>
            </w:r>
          </w:p>
        </w:tc>
        <w:tc>
          <w:tcPr>
            <w:tcW w:w="295" w:type="pct"/>
            <w:noWrap/>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562" w:type="pct"/>
            <w:noWrap/>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295"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2</w:t>
            </w:r>
          </w:p>
        </w:tc>
        <w:tc>
          <w:tcPr>
            <w:tcW w:w="37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3.1%</w:t>
            </w:r>
          </w:p>
        </w:tc>
        <w:tc>
          <w:tcPr>
            <w:tcW w:w="23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408"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c>
          <w:tcPr>
            <w:tcW w:w="193" w:type="pct"/>
            <w:vAlign w:val="bottom"/>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hAnsiTheme="majorBidi" w:cstheme="majorBidi"/>
                <w:sz w:val="24"/>
                <w:szCs w:val="24"/>
              </w:rPr>
              <w:t>0</w:t>
            </w:r>
          </w:p>
        </w:tc>
        <w:tc>
          <w:tcPr>
            <w:tcW w:w="329" w:type="pct"/>
            <w:vAlign w:val="center"/>
            <w:hideMark/>
          </w:tcPr>
          <w:p w:rsidR="002F6269" w:rsidRPr="003235E2" w:rsidRDefault="002F6269" w:rsidP="005719D2">
            <w:pPr>
              <w:bidi w:val="0"/>
              <w:spacing w:after="0" w:line="240" w:lineRule="auto"/>
              <w:jc w:val="both"/>
              <w:rPr>
                <w:rFonts w:asciiTheme="majorBidi" w:eastAsia="Times New Roman" w:hAnsiTheme="majorBidi" w:cstheme="majorBidi"/>
                <w:sz w:val="24"/>
                <w:szCs w:val="24"/>
              </w:rPr>
            </w:pPr>
            <w:r w:rsidRPr="003235E2">
              <w:rPr>
                <w:rFonts w:asciiTheme="majorBidi" w:eastAsia="Times New Roman" w:hAnsiTheme="majorBidi" w:cstheme="majorBidi"/>
                <w:sz w:val="24"/>
                <w:szCs w:val="24"/>
              </w:rPr>
              <w:t>0.0%</w:t>
            </w:r>
          </w:p>
        </w:tc>
      </w:tr>
    </w:tbl>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Percentages are calculated out of all studied cases (n=64).</w:t>
      </w:r>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 xml:space="preserve">Among those with DVT, mutations detected were FVL (25%), MTHFR C677T (25%), A1298C (12.5%), β fibrinogen (3.1%) </w:t>
      </w:r>
      <w:proofErr w:type="gramStart"/>
      <w:r w:rsidRPr="005C05D9">
        <w:rPr>
          <w:rFonts w:asciiTheme="majorBidi" w:hAnsiTheme="majorBidi" w:cstheme="majorBidi"/>
          <w:sz w:val="28"/>
          <w:szCs w:val="28"/>
        </w:rPr>
        <w:t>FXIII V34L (3.1%).</w:t>
      </w:r>
      <w:proofErr w:type="gramEnd"/>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Among those with PVT, mutations detected were FVL (12.5%), MTHFR C677T (16.5%), A1298C (9.4</w:t>
      </w:r>
      <w:proofErr w:type="gramStart"/>
      <w:r w:rsidRPr="005C05D9">
        <w:rPr>
          <w:rFonts w:asciiTheme="majorBidi" w:hAnsiTheme="majorBidi" w:cstheme="majorBidi"/>
          <w:sz w:val="28"/>
          <w:szCs w:val="28"/>
        </w:rPr>
        <w:t>)%</w:t>
      </w:r>
      <w:proofErr w:type="gramEnd"/>
      <w:r w:rsidRPr="005C05D9">
        <w:rPr>
          <w:rFonts w:asciiTheme="majorBidi" w:hAnsiTheme="majorBidi" w:cstheme="majorBidi"/>
          <w:sz w:val="28"/>
          <w:szCs w:val="28"/>
        </w:rPr>
        <w:t>.</w:t>
      </w:r>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Among those with PE, mutations detected were FVL (6.3%), MTHFR C677T (9.4%), A1298C (6.3%).</w:t>
      </w:r>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 xml:space="preserve">Among those with ST, mutations detected MTHFR C677T (9.4%), A1298C (12.5%), β fibrinogen (3.1%) </w:t>
      </w:r>
      <w:proofErr w:type="gramStart"/>
      <w:r w:rsidRPr="005C05D9">
        <w:rPr>
          <w:rFonts w:asciiTheme="majorBidi" w:hAnsiTheme="majorBidi" w:cstheme="majorBidi"/>
          <w:sz w:val="28"/>
          <w:szCs w:val="28"/>
        </w:rPr>
        <w:t>FXIII V34L (3.1%).</w:t>
      </w:r>
      <w:proofErr w:type="gramEnd"/>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Among those with CRVT, mutations detected MTHFR A1298C (</w:t>
      </w:r>
      <w:r>
        <w:rPr>
          <w:rFonts w:asciiTheme="majorBidi" w:hAnsiTheme="majorBidi" w:cstheme="majorBidi"/>
          <w:sz w:val="28"/>
          <w:szCs w:val="28"/>
        </w:rPr>
        <w:t>6</w:t>
      </w:r>
      <w:r w:rsidRPr="005C05D9">
        <w:rPr>
          <w:rFonts w:asciiTheme="majorBidi" w:hAnsiTheme="majorBidi" w:cstheme="majorBidi"/>
          <w:sz w:val="28"/>
          <w:szCs w:val="28"/>
        </w:rPr>
        <w:t>.</w:t>
      </w:r>
      <w:r>
        <w:rPr>
          <w:rFonts w:asciiTheme="majorBidi" w:hAnsiTheme="majorBidi" w:cstheme="majorBidi"/>
          <w:sz w:val="28"/>
          <w:szCs w:val="28"/>
        </w:rPr>
        <w:t>2</w:t>
      </w:r>
      <w:r w:rsidRPr="005C05D9">
        <w:rPr>
          <w:rFonts w:asciiTheme="majorBidi" w:hAnsiTheme="majorBidi" w:cstheme="majorBidi"/>
          <w:sz w:val="28"/>
          <w:szCs w:val="28"/>
        </w:rPr>
        <w:t>%).</w:t>
      </w:r>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 xml:space="preserve">Among those with ST, mutations detected were MTHFR C677T (9.4%), A1298C (12.5%), β fibrinogen (3.1%) </w:t>
      </w:r>
      <w:proofErr w:type="gramStart"/>
      <w:r w:rsidRPr="005C05D9">
        <w:rPr>
          <w:rFonts w:asciiTheme="majorBidi" w:hAnsiTheme="majorBidi" w:cstheme="majorBidi"/>
          <w:sz w:val="28"/>
          <w:szCs w:val="28"/>
        </w:rPr>
        <w:t>FXIII V34L (3.1%).</w:t>
      </w:r>
      <w:proofErr w:type="gramEnd"/>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Among those with MVO, mutations detected FVL were (3.1%), MTHFR A1298C (3.1%).</w:t>
      </w:r>
    </w:p>
    <w:p w:rsidR="002F6269" w:rsidRPr="005C05D9" w:rsidRDefault="002F6269" w:rsidP="005719D2">
      <w:pPr>
        <w:bidi w:val="0"/>
        <w:spacing w:after="0" w:line="240" w:lineRule="auto"/>
        <w:jc w:val="both"/>
        <w:rPr>
          <w:rFonts w:asciiTheme="majorBidi" w:hAnsiTheme="majorBidi" w:cstheme="majorBidi"/>
          <w:sz w:val="28"/>
          <w:szCs w:val="28"/>
        </w:rPr>
      </w:pPr>
      <w:r w:rsidRPr="005C05D9">
        <w:rPr>
          <w:rFonts w:asciiTheme="majorBidi" w:hAnsiTheme="majorBidi" w:cstheme="majorBidi"/>
          <w:sz w:val="28"/>
          <w:szCs w:val="28"/>
        </w:rPr>
        <w:t>Among those with CST, mutations detected were MTHFR C677T (3.1%), A1298C (3.1%).</w:t>
      </w:r>
    </w:p>
    <w:p w:rsidR="009854D4" w:rsidRPr="00566E7C" w:rsidRDefault="005C6C25" w:rsidP="005719D2">
      <w:pPr>
        <w:bidi w:val="0"/>
        <w:spacing w:after="0" w:line="240" w:lineRule="auto"/>
        <w:jc w:val="both"/>
        <w:rPr>
          <w:rFonts w:asciiTheme="majorBidi" w:hAnsiTheme="majorBidi" w:cstheme="majorBidi"/>
          <w:b/>
          <w:sz w:val="24"/>
          <w:szCs w:val="24"/>
        </w:rPr>
      </w:pPr>
      <w:r w:rsidRPr="00566E7C">
        <w:rPr>
          <w:rFonts w:asciiTheme="majorBidi" w:hAnsiTheme="majorBidi" w:cstheme="majorBidi"/>
          <w:b/>
          <w:sz w:val="24"/>
          <w:szCs w:val="24"/>
        </w:rPr>
        <w:t>Discussion</w:t>
      </w:r>
    </w:p>
    <w:p w:rsidR="003E1733" w:rsidRPr="003E1733" w:rsidRDefault="003E1733" w:rsidP="005719D2">
      <w:pPr>
        <w:bidi w:val="0"/>
        <w:spacing w:after="0" w:line="240" w:lineRule="auto"/>
        <w:jc w:val="both"/>
        <w:rPr>
          <w:rFonts w:asciiTheme="majorBidi" w:hAnsiTheme="majorBidi" w:cstheme="majorBidi"/>
          <w:b/>
          <w:bCs/>
          <w:sz w:val="24"/>
          <w:szCs w:val="24"/>
          <w:lang w:bidi="en-US"/>
        </w:rPr>
      </w:pPr>
      <w:r w:rsidRPr="003E1733">
        <w:rPr>
          <w:rFonts w:asciiTheme="majorBidi" w:hAnsiTheme="majorBidi" w:cstheme="majorBidi"/>
          <w:bCs/>
          <w:sz w:val="24"/>
          <w:szCs w:val="24"/>
          <w:lang w:bidi="en-US"/>
        </w:rPr>
        <w:t xml:space="preserve">In our study, it was interesting to find out that 43.8% of the cases in our study </w:t>
      </w:r>
      <w:proofErr w:type="gramStart"/>
      <w:r w:rsidRPr="003E1733">
        <w:rPr>
          <w:rFonts w:asciiTheme="majorBidi" w:hAnsiTheme="majorBidi" w:cstheme="majorBidi"/>
          <w:bCs/>
          <w:sz w:val="24"/>
          <w:szCs w:val="24"/>
          <w:lang w:bidi="en-US"/>
        </w:rPr>
        <w:t>has</w:t>
      </w:r>
      <w:proofErr w:type="gramEnd"/>
      <w:r w:rsidRPr="003E1733">
        <w:rPr>
          <w:rFonts w:asciiTheme="majorBidi" w:hAnsiTheme="majorBidi" w:cstheme="majorBidi"/>
          <w:bCs/>
          <w:sz w:val="24"/>
          <w:szCs w:val="24"/>
          <w:lang w:bidi="en-US"/>
        </w:rPr>
        <w:t xml:space="preserve"> positive family history of DVT. A familial component of venous thrombosis was first fully recognized in the 1960s when reduced levels of AT were shown to be associated with recurrent thrombosis in a family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4</w:t>
      </w:r>
      <w:r w:rsidRPr="00DC3D9F">
        <w:rPr>
          <w:rFonts w:asciiTheme="majorBidi" w:hAnsiTheme="majorBidi" w:cstheme="majorBidi"/>
          <w:b/>
          <w:bCs/>
          <w:sz w:val="24"/>
          <w:szCs w:val="24"/>
          <w:vertAlign w:val="superscript"/>
          <w:lang w:bidi="en-US"/>
        </w:rPr>
        <w:t>).</w:t>
      </w:r>
      <w:r w:rsidRPr="003E1733">
        <w:rPr>
          <w:rFonts w:asciiTheme="majorBidi" w:hAnsiTheme="majorBidi" w:cstheme="majorBidi"/>
          <w:b/>
          <w:bCs/>
          <w:sz w:val="24"/>
          <w:szCs w:val="24"/>
          <w:lang w:bidi="en-US"/>
        </w:rPr>
        <w:t xml:space="preserve"> </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lang w:bidi="en-US"/>
        </w:rPr>
      </w:pPr>
      <w:r w:rsidRPr="003E1733">
        <w:rPr>
          <w:rFonts w:asciiTheme="majorBidi" w:hAnsiTheme="majorBidi" w:cstheme="majorBidi"/>
          <w:bCs/>
          <w:sz w:val="24"/>
          <w:szCs w:val="24"/>
          <w:lang w:bidi="en-US"/>
        </w:rPr>
        <w:lastRenderedPageBreak/>
        <w:t xml:space="preserve">Since this discovery, multiple studies have shown almost 250 different mutations for AT deficiency and the risks associated with this </w:t>
      </w:r>
      <w:r w:rsidRPr="00F27850">
        <w:rPr>
          <w:rFonts w:asciiTheme="majorBidi" w:hAnsiTheme="majorBidi" w:cstheme="majorBidi"/>
          <w:bCs/>
          <w:sz w:val="24"/>
          <w:szCs w:val="24"/>
          <w:lang w:bidi="en-US"/>
        </w:rPr>
        <w:t xml:space="preserve">disorder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5</w:t>
      </w:r>
      <w:r w:rsidRPr="00DC3D9F">
        <w:rPr>
          <w:rFonts w:asciiTheme="majorBidi" w:hAnsiTheme="majorBidi" w:cstheme="majorBidi"/>
          <w:b/>
          <w:bCs/>
          <w:sz w:val="24"/>
          <w:szCs w:val="24"/>
          <w:vertAlign w:val="superscript"/>
          <w:lang w:bidi="en-US"/>
        </w:rPr>
        <w:t>).</w:t>
      </w:r>
    </w:p>
    <w:p w:rsidR="003E1733" w:rsidRPr="00F27850" w:rsidRDefault="003E1733" w:rsidP="00092B73">
      <w:pPr>
        <w:bidi w:val="0"/>
        <w:spacing w:after="0" w:line="240" w:lineRule="auto"/>
        <w:jc w:val="both"/>
        <w:rPr>
          <w:rFonts w:asciiTheme="majorBidi" w:hAnsiTheme="majorBidi" w:cstheme="majorBidi"/>
          <w:bCs/>
          <w:sz w:val="24"/>
          <w:szCs w:val="24"/>
          <w:lang w:bidi="en-US"/>
        </w:rPr>
      </w:pPr>
      <w:r w:rsidRPr="00F27850">
        <w:rPr>
          <w:rFonts w:asciiTheme="majorBidi" w:hAnsiTheme="majorBidi" w:cstheme="majorBidi"/>
          <w:bCs/>
          <w:sz w:val="24"/>
          <w:szCs w:val="24"/>
          <w:lang w:bidi="en-US"/>
        </w:rPr>
        <w:t xml:space="preserve">The study by </w:t>
      </w:r>
      <w:r w:rsidR="00DC3D9F" w:rsidRPr="00092B73">
        <w:rPr>
          <w:rFonts w:asciiTheme="majorBidi" w:hAnsiTheme="majorBidi" w:cstheme="majorBidi"/>
          <w:b/>
          <w:sz w:val="24"/>
          <w:szCs w:val="24"/>
          <w:vertAlign w:val="superscript"/>
          <w:lang w:bidi="en-US"/>
        </w:rPr>
        <w:t>(6)</w:t>
      </w:r>
      <w:r w:rsidRPr="00F27850">
        <w:rPr>
          <w:rFonts w:asciiTheme="majorBidi" w:hAnsiTheme="majorBidi" w:cstheme="majorBidi"/>
          <w:bCs/>
          <w:sz w:val="24"/>
          <w:szCs w:val="24"/>
          <w:lang w:bidi="en-US"/>
        </w:rPr>
        <w:t xml:space="preserve"> of three Dutch families provided further understanding of this deficiency and confirmed the autosomal dominant inheritance pattern. That study of protein C demonstrated that inherited thrombophilia was a polygenic disorder with variable expressivity. </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F27850">
        <w:rPr>
          <w:rFonts w:asciiTheme="majorBidi" w:hAnsiTheme="majorBidi" w:cstheme="majorBidi"/>
          <w:bCs/>
          <w:sz w:val="24"/>
          <w:szCs w:val="24"/>
          <w:lang w:bidi="en-US"/>
        </w:rPr>
        <w:t xml:space="preserve">This was followed a few years later with the discovery of an inherited deficiency of the co-factor for protein C, protein S. All three of these proteins, AT, protein C and protein S, play a role in the </w:t>
      </w:r>
      <w:proofErr w:type="spellStart"/>
      <w:r w:rsidRPr="00F27850">
        <w:rPr>
          <w:rFonts w:asciiTheme="majorBidi" w:hAnsiTheme="majorBidi" w:cstheme="majorBidi"/>
          <w:bCs/>
          <w:sz w:val="24"/>
          <w:szCs w:val="24"/>
          <w:lang w:bidi="en-US"/>
        </w:rPr>
        <w:t>downregulation</w:t>
      </w:r>
      <w:proofErr w:type="spellEnd"/>
      <w:r w:rsidRPr="00F27850">
        <w:rPr>
          <w:rFonts w:asciiTheme="majorBidi" w:hAnsiTheme="majorBidi" w:cstheme="majorBidi"/>
          <w:bCs/>
          <w:sz w:val="24"/>
          <w:szCs w:val="24"/>
          <w:lang w:bidi="en-US"/>
        </w:rPr>
        <w:t xml:space="preserve"> of coagulation. Deficiencies of these proteins result in an increased generation of thrombin and a predisposition to thrombosis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7</w:t>
      </w:r>
      <w:r w:rsidRPr="00DC3D9F">
        <w:rPr>
          <w:rFonts w:asciiTheme="majorBidi" w:hAnsiTheme="majorBidi" w:cstheme="majorBidi"/>
          <w:b/>
          <w:bCs/>
          <w:sz w:val="24"/>
          <w:szCs w:val="24"/>
          <w:vertAlign w:val="superscript"/>
          <w:lang w:bidi="en-US"/>
        </w:rPr>
        <w:t>)</w:t>
      </w:r>
      <w:r w:rsidRPr="00DC3D9F">
        <w:rPr>
          <w:rFonts w:asciiTheme="majorBidi" w:hAnsiTheme="majorBidi" w:cstheme="majorBidi"/>
          <w:bCs/>
          <w:sz w:val="24"/>
          <w:szCs w:val="24"/>
          <w:vertAlign w:val="superscript"/>
          <w:lang w:bidi="en-US"/>
        </w:rPr>
        <w:t>.</w:t>
      </w:r>
    </w:p>
    <w:p w:rsidR="003E1733" w:rsidRPr="00F27850" w:rsidRDefault="003E1733" w:rsidP="005719D2">
      <w:pPr>
        <w:bidi w:val="0"/>
        <w:spacing w:after="0" w:line="240" w:lineRule="auto"/>
        <w:jc w:val="both"/>
        <w:rPr>
          <w:rFonts w:asciiTheme="majorBidi" w:hAnsiTheme="majorBidi" w:cstheme="majorBidi"/>
          <w:bCs/>
          <w:sz w:val="24"/>
          <w:szCs w:val="24"/>
          <w:lang w:bidi="en-US"/>
        </w:rPr>
      </w:pPr>
      <w:r w:rsidRPr="00F27850">
        <w:rPr>
          <w:rFonts w:asciiTheme="majorBidi" w:hAnsiTheme="majorBidi" w:cstheme="majorBidi"/>
          <w:b/>
          <w:bCs/>
          <w:sz w:val="24"/>
          <w:szCs w:val="24"/>
          <w:lang w:bidi="en-US"/>
        </w:rPr>
        <w:t xml:space="preserve">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8</w:t>
      </w:r>
      <w:r w:rsidRPr="00DC3D9F">
        <w:rPr>
          <w:rFonts w:asciiTheme="majorBidi" w:hAnsiTheme="majorBidi" w:cstheme="majorBidi"/>
          <w:b/>
          <w:bCs/>
          <w:sz w:val="24"/>
          <w:szCs w:val="24"/>
          <w:vertAlign w:val="superscript"/>
          <w:lang w:bidi="en-US"/>
        </w:rPr>
        <w:t>)</w:t>
      </w:r>
      <w:r w:rsidRPr="00F27850">
        <w:rPr>
          <w:rFonts w:asciiTheme="majorBidi" w:hAnsiTheme="majorBidi" w:cstheme="majorBidi"/>
          <w:b/>
          <w:bCs/>
          <w:sz w:val="24"/>
          <w:szCs w:val="24"/>
          <w:lang w:bidi="en-US"/>
        </w:rPr>
        <w:t xml:space="preserve"> </w:t>
      </w:r>
      <w:proofErr w:type="gramStart"/>
      <w:r w:rsidRPr="00F27850">
        <w:rPr>
          <w:rFonts w:asciiTheme="majorBidi" w:hAnsiTheme="majorBidi" w:cstheme="majorBidi"/>
          <w:bCs/>
          <w:sz w:val="24"/>
          <w:szCs w:val="24"/>
          <w:lang w:bidi="en-US"/>
        </w:rPr>
        <w:t>described</w:t>
      </w:r>
      <w:proofErr w:type="gramEnd"/>
      <w:r w:rsidRPr="00F27850">
        <w:rPr>
          <w:rFonts w:asciiTheme="majorBidi" w:hAnsiTheme="majorBidi" w:cstheme="majorBidi"/>
          <w:bCs/>
          <w:sz w:val="24"/>
          <w:szCs w:val="24"/>
          <w:lang w:bidi="en-US"/>
        </w:rPr>
        <w:t xml:space="preserve"> a large family from southern Sweden who demonstrated thrombosis in males and females throughout several generations and showed an autosomal dominant pattern of inheritance.</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lang w:bidi="en-US"/>
        </w:rPr>
      </w:pPr>
      <w:r w:rsidRPr="00F27850">
        <w:rPr>
          <w:rFonts w:asciiTheme="majorBidi" w:hAnsiTheme="majorBidi" w:cstheme="majorBidi"/>
          <w:bCs/>
          <w:sz w:val="24"/>
          <w:szCs w:val="24"/>
          <w:lang w:bidi="en-US"/>
        </w:rPr>
        <w:t xml:space="preserve">Studies have been done in various populations to understand the inheritance patterns and risks for individuals with an inherited thrombophilia. Familial thrombosis was originally considered an autosomal dominant disorder with varying expression and penetrance. However, more recent studies suggest that congenital thrombophilia may in fact be the result of the combination of two or more gene defects in a family </w:t>
      </w:r>
      <w:r w:rsidRPr="00DC3D9F">
        <w:rPr>
          <w:rFonts w:asciiTheme="majorBidi" w:hAnsiTheme="majorBidi" w:cstheme="majorBidi"/>
          <w:bCs/>
          <w:sz w:val="24"/>
          <w:szCs w:val="24"/>
          <w:vertAlign w:val="superscript"/>
          <w:lang w:bidi="en-US"/>
        </w:rPr>
        <w:t>(</w:t>
      </w:r>
      <w:bookmarkStart w:id="2" w:name="_Hlk102972366"/>
      <w:r w:rsidR="00DC3D9F" w:rsidRPr="00DC3D9F">
        <w:rPr>
          <w:rFonts w:asciiTheme="majorBidi" w:hAnsiTheme="majorBidi" w:cstheme="majorBidi"/>
          <w:b/>
          <w:bCs/>
          <w:sz w:val="24"/>
          <w:szCs w:val="24"/>
          <w:vertAlign w:val="superscript"/>
          <w:lang w:bidi="en-US"/>
        </w:rPr>
        <w:t>5</w:t>
      </w:r>
      <w:r w:rsidRPr="00DC3D9F">
        <w:rPr>
          <w:rFonts w:asciiTheme="majorBidi" w:hAnsiTheme="majorBidi" w:cstheme="majorBidi"/>
          <w:b/>
          <w:bCs/>
          <w:sz w:val="24"/>
          <w:szCs w:val="24"/>
          <w:vertAlign w:val="superscript"/>
          <w:lang w:bidi="en-US"/>
        </w:rPr>
        <w:t>).</w:t>
      </w:r>
    </w:p>
    <w:bookmarkEnd w:id="2"/>
    <w:p w:rsidR="003E1733" w:rsidRPr="00F27850" w:rsidRDefault="003E1733" w:rsidP="00092B73">
      <w:pPr>
        <w:bidi w:val="0"/>
        <w:spacing w:after="0" w:line="240" w:lineRule="auto"/>
        <w:jc w:val="both"/>
        <w:rPr>
          <w:rFonts w:asciiTheme="majorBidi" w:hAnsiTheme="majorBidi" w:cstheme="majorBidi"/>
          <w:bCs/>
          <w:sz w:val="24"/>
          <w:szCs w:val="24"/>
          <w:lang w:bidi="en-US"/>
        </w:rPr>
      </w:pPr>
      <w:r w:rsidRPr="00F27850">
        <w:rPr>
          <w:rFonts w:asciiTheme="majorBidi" w:hAnsiTheme="majorBidi" w:cstheme="majorBidi"/>
          <w:bCs/>
          <w:sz w:val="24"/>
          <w:szCs w:val="24"/>
          <w:lang w:bidi="en-US"/>
        </w:rPr>
        <w:t xml:space="preserve">However, study of </w:t>
      </w:r>
      <w:r w:rsidRPr="00092B73">
        <w:rPr>
          <w:rFonts w:asciiTheme="majorBidi" w:hAnsiTheme="majorBidi" w:cstheme="majorBidi"/>
          <w:b/>
          <w:bCs/>
          <w:sz w:val="24"/>
          <w:szCs w:val="24"/>
          <w:vertAlign w:val="superscript"/>
          <w:lang w:bidi="en-US"/>
        </w:rPr>
        <w:t>(</w:t>
      </w:r>
      <w:r w:rsidR="00DC3D9F" w:rsidRPr="00092B73">
        <w:rPr>
          <w:rFonts w:asciiTheme="majorBidi" w:hAnsiTheme="majorBidi" w:cstheme="majorBidi"/>
          <w:b/>
          <w:bCs/>
          <w:sz w:val="24"/>
          <w:szCs w:val="24"/>
          <w:vertAlign w:val="superscript"/>
          <w:lang w:bidi="en-US"/>
        </w:rPr>
        <w:t>3</w:t>
      </w:r>
      <w:r w:rsidRPr="00092B73">
        <w:rPr>
          <w:rFonts w:asciiTheme="majorBidi" w:hAnsiTheme="majorBidi" w:cstheme="majorBidi"/>
          <w:b/>
          <w:bCs/>
          <w:sz w:val="24"/>
          <w:szCs w:val="24"/>
          <w:vertAlign w:val="superscript"/>
          <w:lang w:bidi="en-US"/>
        </w:rPr>
        <w:t>)</w:t>
      </w:r>
      <w:r w:rsidRPr="00F27850">
        <w:rPr>
          <w:rFonts w:asciiTheme="majorBidi" w:hAnsiTheme="majorBidi" w:cstheme="majorBidi"/>
          <w:bCs/>
          <w:sz w:val="24"/>
          <w:szCs w:val="24"/>
          <w:lang w:bidi="en-US"/>
        </w:rPr>
        <w:t xml:space="preserve"> said that the family history of VTE is not a predictor of VTE recurrence and should not influence the decision regarding secondary prophylaxis.</w:t>
      </w:r>
    </w:p>
    <w:p w:rsidR="003E1733" w:rsidRPr="003E1733" w:rsidRDefault="003E1733" w:rsidP="005719D2">
      <w:pPr>
        <w:bidi w:val="0"/>
        <w:spacing w:after="0" w:line="240" w:lineRule="auto"/>
        <w:jc w:val="both"/>
        <w:rPr>
          <w:rFonts w:asciiTheme="majorBidi" w:hAnsiTheme="majorBidi" w:cstheme="majorBidi"/>
          <w:bCs/>
          <w:sz w:val="24"/>
          <w:szCs w:val="24"/>
          <w:lang w:bidi="en-US"/>
        </w:rPr>
      </w:pPr>
      <w:r w:rsidRPr="003E1733">
        <w:rPr>
          <w:rFonts w:asciiTheme="majorBidi" w:hAnsiTheme="majorBidi" w:cstheme="majorBidi"/>
          <w:bCs/>
          <w:sz w:val="24"/>
          <w:szCs w:val="24"/>
          <w:lang w:bidi="en-US"/>
        </w:rPr>
        <w:t>The current study showed that the mean Protein C was 97 ranged from 21 to 200; mean Protein S was 86 ranged from 29 to 160, and mean Anti thrombin111 was102, ranged from 29 to 202.</w:t>
      </w:r>
    </w:p>
    <w:p w:rsidR="003E1733" w:rsidRPr="00F27850" w:rsidRDefault="003E1733" w:rsidP="005719D2">
      <w:pPr>
        <w:bidi w:val="0"/>
        <w:spacing w:after="0" w:line="240" w:lineRule="auto"/>
        <w:jc w:val="both"/>
        <w:rPr>
          <w:rFonts w:asciiTheme="majorBidi" w:hAnsiTheme="majorBidi" w:cstheme="majorBidi"/>
          <w:bCs/>
          <w:sz w:val="24"/>
          <w:szCs w:val="24"/>
          <w:lang w:bidi="en-US"/>
        </w:rPr>
      </w:pPr>
      <w:r w:rsidRPr="00F27850">
        <w:rPr>
          <w:rFonts w:asciiTheme="majorBidi" w:hAnsiTheme="majorBidi" w:cstheme="majorBidi"/>
          <w:bCs/>
          <w:sz w:val="24"/>
          <w:szCs w:val="24"/>
          <w:lang w:bidi="en-US"/>
        </w:rPr>
        <w:t xml:space="preserve">Usually, PC deficiency is thought to be transmitted as an autosomal dominant trait with a high degree of penetrance, but in families with individuals with complete deficiency, the mode of inheritance has been classified as autosomal recessive. The prevalence of PC deficiency is 0.2% to 0.4% in the general population and 3.0% in unselected VTE patients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9</w:t>
      </w:r>
      <w:r w:rsidRPr="00DC3D9F">
        <w:rPr>
          <w:rFonts w:asciiTheme="majorBidi" w:hAnsiTheme="majorBidi" w:cstheme="majorBidi"/>
          <w:b/>
          <w:bCs/>
          <w:sz w:val="24"/>
          <w:szCs w:val="24"/>
          <w:vertAlign w:val="superscript"/>
          <w:lang w:bidi="en-US"/>
        </w:rPr>
        <w:t>).</w:t>
      </w:r>
    </w:p>
    <w:p w:rsidR="003E1733" w:rsidRPr="00C31A33" w:rsidRDefault="003E1733" w:rsidP="005719D2">
      <w:pPr>
        <w:bidi w:val="0"/>
        <w:spacing w:after="0" w:line="240" w:lineRule="auto"/>
        <w:jc w:val="both"/>
        <w:rPr>
          <w:rFonts w:asciiTheme="majorBidi" w:hAnsiTheme="majorBidi" w:cstheme="majorBidi"/>
          <w:b/>
          <w:bCs/>
          <w:sz w:val="24"/>
          <w:szCs w:val="24"/>
          <w:rtl/>
        </w:rPr>
      </w:pPr>
      <w:r w:rsidRPr="003E1733">
        <w:rPr>
          <w:rFonts w:asciiTheme="majorBidi" w:hAnsiTheme="majorBidi" w:cstheme="majorBidi"/>
          <w:bCs/>
          <w:sz w:val="24"/>
          <w:szCs w:val="24"/>
          <w:lang w:bidi="en-US"/>
        </w:rPr>
        <w:t xml:space="preserve">Heterozygotes exhibit roughly ten times the normal risk of thrombosis. Thrombosis associated with the deficiency state generally requires a longer period of anticoagulation (12–24 months), but not necessarily life-long anticoagulation. The disorder is somewhat rare, with </w:t>
      </w:r>
      <w:proofErr w:type="gramStart"/>
      <w:r w:rsidRPr="003E1733">
        <w:rPr>
          <w:rFonts w:asciiTheme="majorBidi" w:hAnsiTheme="majorBidi" w:cstheme="majorBidi"/>
          <w:bCs/>
          <w:sz w:val="24"/>
          <w:szCs w:val="24"/>
          <w:lang w:bidi="en-US"/>
        </w:rPr>
        <w:t>a prevalence</w:t>
      </w:r>
      <w:proofErr w:type="gramEnd"/>
      <w:r w:rsidRPr="003E1733">
        <w:rPr>
          <w:rFonts w:asciiTheme="majorBidi" w:hAnsiTheme="majorBidi" w:cstheme="majorBidi"/>
          <w:bCs/>
          <w:sz w:val="24"/>
          <w:szCs w:val="24"/>
          <w:lang w:bidi="en-US"/>
        </w:rPr>
        <w:t xml:space="preserve"> in the population of only 0.2–0.4%. Prevalence observed in patients with venous thrombosis is 3–5% </w:t>
      </w:r>
      <w:r w:rsidRPr="00C31A33">
        <w:rPr>
          <w:rFonts w:asciiTheme="majorBidi" w:hAnsiTheme="majorBidi" w:cstheme="majorBidi"/>
          <w:bCs/>
          <w:sz w:val="24"/>
          <w:szCs w:val="24"/>
          <w:lang w:bidi="en-US"/>
        </w:rPr>
        <w:t>(</w:t>
      </w:r>
      <w:r w:rsidR="00DC3D9F">
        <w:rPr>
          <w:rFonts w:asciiTheme="majorBidi" w:hAnsiTheme="majorBidi" w:cstheme="majorBidi"/>
          <w:b/>
          <w:bCs/>
          <w:sz w:val="24"/>
          <w:szCs w:val="24"/>
          <w:lang w:bidi="en-US"/>
        </w:rPr>
        <w:t>10</w:t>
      </w:r>
      <w:r w:rsidRPr="00C31A33">
        <w:rPr>
          <w:rFonts w:asciiTheme="majorBidi" w:hAnsiTheme="majorBidi" w:cstheme="majorBidi"/>
          <w:b/>
          <w:bCs/>
          <w:sz w:val="24"/>
          <w:szCs w:val="24"/>
          <w:lang w:bidi="en-US"/>
        </w:rPr>
        <w:t>).</w:t>
      </w:r>
    </w:p>
    <w:p w:rsidR="003E1733" w:rsidRPr="00C31A33" w:rsidRDefault="003E1733" w:rsidP="005719D2">
      <w:pPr>
        <w:bidi w:val="0"/>
        <w:spacing w:after="0" w:line="240" w:lineRule="auto"/>
        <w:jc w:val="both"/>
        <w:rPr>
          <w:rFonts w:asciiTheme="majorBidi" w:hAnsiTheme="majorBidi" w:cstheme="majorBidi"/>
          <w:bCs/>
          <w:sz w:val="24"/>
          <w:szCs w:val="24"/>
          <w:lang w:bidi="en-US"/>
        </w:rPr>
      </w:pPr>
      <w:r w:rsidRPr="00C31A33">
        <w:rPr>
          <w:rFonts w:asciiTheme="majorBidi" w:hAnsiTheme="majorBidi" w:cstheme="majorBidi"/>
          <w:b/>
          <w:bCs/>
          <w:sz w:val="24"/>
          <w:szCs w:val="24"/>
          <w:lang w:bidi="en-US"/>
        </w:rPr>
        <w:t xml:space="preserve"> </w:t>
      </w:r>
      <w:r w:rsidR="00DC3D9F" w:rsidRPr="00DC3D9F">
        <w:rPr>
          <w:rFonts w:asciiTheme="majorBidi" w:hAnsiTheme="majorBidi" w:cstheme="majorBidi"/>
          <w:b/>
          <w:bCs/>
          <w:sz w:val="24"/>
          <w:szCs w:val="24"/>
          <w:vertAlign w:val="superscript"/>
          <w:lang w:bidi="en-US"/>
        </w:rPr>
        <w:t>(5)</w:t>
      </w:r>
      <w:r w:rsidRPr="00C31A33">
        <w:rPr>
          <w:rFonts w:asciiTheme="majorBidi" w:hAnsiTheme="majorBidi" w:cstheme="majorBidi"/>
          <w:b/>
          <w:bCs/>
          <w:sz w:val="24"/>
          <w:szCs w:val="24"/>
          <w:lang w:bidi="en-US"/>
        </w:rPr>
        <w:t xml:space="preserve"> </w:t>
      </w:r>
      <w:proofErr w:type="gramStart"/>
      <w:r w:rsidRPr="00C31A33">
        <w:rPr>
          <w:rFonts w:asciiTheme="majorBidi" w:hAnsiTheme="majorBidi" w:cstheme="majorBidi"/>
          <w:bCs/>
          <w:sz w:val="24"/>
          <w:szCs w:val="24"/>
          <w:lang w:bidi="en-US"/>
        </w:rPr>
        <w:t>said</w:t>
      </w:r>
      <w:proofErr w:type="gramEnd"/>
      <w:r w:rsidRPr="00C31A33">
        <w:rPr>
          <w:rFonts w:asciiTheme="majorBidi" w:hAnsiTheme="majorBidi" w:cstheme="majorBidi"/>
          <w:bCs/>
          <w:sz w:val="24"/>
          <w:szCs w:val="24"/>
          <w:lang w:bidi="en-US"/>
        </w:rPr>
        <w:t xml:space="preserve"> in their study that protein C deficiency is less common than either the factor V Leiden or the </w:t>
      </w:r>
      <w:proofErr w:type="spellStart"/>
      <w:r w:rsidRPr="00C31A33">
        <w:rPr>
          <w:rFonts w:asciiTheme="majorBidi" w:hAnsiTheme="majorBidi" w:cstheme="majorBidi"/>
          <w:bCs/>
          <w:sz w:val="24"/>
          <w:szCs w:val="24"/>
          <w:lang w:bidi="en-US"/>
        </w:rPr>
        <w:t>prothrombin</w:t>
      </w:r>
      <w:proofErr w:type="spellEnd"/>
      <w:r w:rsidRPr="00C31A33">
        <w:rPr>
          <w:rFonts w:asciiTheme="majorBidi" w:hAnsiTheme="majorBidi" w:cstheme="majorBidi"/>
          <w:bCs/>
          <w:sz w:val="24"/>
          <w:szCs w:val="24"/>
          <w:lang w:bidi="en-US"/>
        </w:rPr>
        <w:t xml:space="preserve"> G20210A gene mutation with prevalence in Caucasians estimated to be 0.2–0.5%.</w:t>
      </w:r>
    </w:p>
    <w:p w:rsidR="003E1733" w:rsidRPr="00DC3D9F" w:rsidRDefault="00866BC6" w:rsidP="00866BC6">
      <w:pPr>
        <w:bidi w:val="0"/>
        <w:spacing w:after="0" w:line="240" w:lineRule="auto"/>
        <w:jc w:val="both"/>
        <w:rPr>
          <w:rFonts w:asciiTheme="majorBidi" w:hAnsiTheme="majorBidi" w:cstheme="majorBidi"/>
          <w:b/>
          <w:bCs/>
          <w:sz w:val="24"/>
          <w:szCs w:val="24"/>
          <w:vertAlign w:val="superscript"/>
          <w:lang w:bidi="en-US"/>
        </w:rPr>
      </w:pPr>
      <w:r w:rsidRPr="00866BC6">
        <w:rPr>
          <w:rFonts w:asciiTheme="majorBidi" w:hAnsiTheme="majorBidi" w:cstheme="majorBidi"/>
          <w:sz w:val="24"/>
          <w:szCs w:val="24"/>
          <w:lang w:bidi="en-US"/>
        </w:rPr>
        <w:t>That has</w:t>
      </w:r>
      <w:r>
        <w:rPr>
          <w:rFonts w:asciiTheme="majorBidi" w:hAnsiTheme="majorBidi" w:cstheme="majorBidi"/>
          <w:bCs/>
          <w:sz w:val="24"/>
          <w:szCs w:val="24"/>
          <w:lang w:bidi="en-US"/>
        </w:rPr>
        <w:t xml:space="preserve"> showed </w:t>
      </w:r>
      <w:r w:rsidR="003E1733" w:rsidRPr="00C31A33">
        <w:rPr>
          <w:rFonts w:asciiTheme="majorBidi" w:hAnsiTheme="majorBidi" w:cstheme="majorBidi"/>
          <w:bCs/>
          <w:sz w:val="24"/>
          <w:szCs w:val="24"/>
          <w:lang w:bidi="en-US"/>
        </w:rPr>
        <w:t xml:space="preserve">that family members who are Protein C deficient are at an 8–10-fold increased risk of venous thrombosis, and, by age 40, 50% or more will have experienced a thrombotic event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11</w:t>
      </w:r>
      <w:r w:rsidR="003E1733" w:rsidRPr="00DC3D9F">
        <w:rPr>
          <w:rFonts w:asciiTheme="majorBidi" w:hAnsiTheme="majorBidi" w:cstheme="majorBidi"/>
          <w:b/>
          <w:bCs/>
          <w:sz w:val="24"/>
          <w:szCs w:val="24"/>
          <w:vertAlign w:val="superscript"/>
          <w:lang w:bidi="en-US"/>
        </w:rPr>
        <w:t>).</w:t>
      </w:r>
    </w:p>
    <w:p w:rsidR="003E1733" w:rsidRPr="00DC3D9F" w:rsidRDefault="00866BC6" w:rsidP="00866BC6">
      <w:pPr>
        <w:bidi w:val="0"/>
        <w:spacing w:after="0" w:line="240" w:lineRule="auto"/>
        <w:jc w:val="both"/>
        <w:rPr>
          <w:rFonts w:asciiTheme="majorBidi" w:hAnsiTheme="majorBidi" w:cstheme="majorBidi"/>
          <w:b/>
          <w:bCs/>
          <w:sz w:val="24"/>
          <w:szCs w:val="24"/>
          <w:vertAlign w:val="superscript"/>
          <w:lang w:bidi="en-US"/>
        </w:rPr>
      </w:pPr>
      <w:r w:rsidRPr="00866BC6">
        <w:rPr>
          <w:rFonts w:asciiTheme="majorBidi" w:hAnsiTheme="majorBidi" w:cstheme="majorBidi"/>
          <w:sz w:val="24"/>
          <w:szCs w:val="24"/>
          <w:lang w:bidi="en-US"/>
        </w:rPr>
        <w:t>That has</w:t>
      </w:r>
      <w:r w:rsidR="003E1733" w:rsidRPr="00C31A33">
        <w:rPr>
          <w:rFonts w:asciiTheme="majorBidi" w:hAnsiTheme="majorBidi" w:cstheme="majorBidi"/>
          <w:bCs/>
          <w:sz w:val="24"/>
          <w:szCs w:val="24"/>
          <w:lang w:bidi="en-US"/>
        </w:rPr>
        <w:t xml:space="preserve"> concluded that the median age at onset for a thrombotic event and the risk of thrombosis is similar in both protein C deficiency and factor V Leiden (APC resistance). Approximately 60 percent of affected individuals develop recurrent venous thrombosis and about 40 percent have signs of pulmonary embolism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12</w:t>
      </w:r>
      <w:r w:rsidR="003E1733"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Laboratory diagnosis of inherited protein C deficiency is complicated by several factors that can influence the measured level of the protein. Pregnancy and the use of oral contraceptives can lead to increased levels. Levels can be decreased in the setting of </w:t>
      </w:r>
      <w:r w:rsidRPr="00825935">
        <w:rPr>
          <w:rFonts w:asciiTheme="majorBidi" w:hAnsiTheme="majorBidi" w:cstheme="majorBidi"/>
          <w:bCs/>
          <w:sz w:val="24"/>
          <w:szCs w:val="24"/>
          <w:lang w:bidi="en-US"/>
        </w:rPr>
        <w:t xml:space="preserve">an acute thrombus, liver disease, renal disease, heavy smoking and disseminated intravascular coagulation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13</w:t>
      </w:r>
      <w:r w:rsidRPr="00DC3D9F">
        <w:rPr>
          <w:rFonts w:asciiTheme="majorBidi" w:hAnsiTheme="majorBidi" w:cstheme="majorBidi"/>
          <w:b/>
          <w:bCs/>
          <w:sz w:val="24"/>
          <w:szCs w:val="24"/>
          <w:vertAlign w:val="superscript"/>
          <w:lang w:bidi="en-US"/>
        </w:rPr>
        <w:t>).</w:t>
      </w:r>
      <w:r w:rsidRPr="00DC3D9F">
        <w:rPr>
          <w:rFonts w:asciiTheme="majorBidi" w:hAnsiTheme="majorBidi" w:cstheme="majorBidi"/>
          <w:bCs/>
          <w:sz w:val="24"/>
          <w:szCs w:val="24"/>
          <w:vertAlign w:val="superscript"/>
          <w:lang w:bidi="en-US"/>
        </w:rPr>
        <w:t xml:space="preserve"> </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lastRenderedPageBreak/>
        <w:t xml:space="preserve">As protein C is a vitamin-K-dependent factor, anticoagulation with warfarin or vitamin-K-deficiency will also cause decreased levels, </w:t>
      </w:r>
      <w:r w:rsidRPr="00C31A33">
        <w:rPr>
          <w:rFonts w:asciiTheme="majorBidi" w:hAnsiTheme="majorBidi" w:cstheme="majorBidi"/>
          <w:bCs/>
          <w:sz w:val="24"/>
          <w:szCs w:val="24"/>
          <w:lang w:bidi="en-US"/>
        </w:rPr>
        <w:t xml:space="preserve">such that a deficiency state cannot be accurately diagnosed within 2 weeks of receiving oral anticoagulation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14</w:t>
      </w:r>
      <w:r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rtl/>
        </w:rPr>
      </w:pPr>
      <w:r w:rsidRPr="00C31A33">
        <w:rPr>
          <w:rFonts w:asciiTheme="majorBidi" w:hAnsiTheme="majorBidi" w:cstheme="majorBidi"/>
          <w:bCs/>
          <w:sz w:val="24"/>
          <w:szCs w:val="24"/>
          <w:lang w:bidi="en-US"/>
        </w:rPr>
        <w:t xml:space="preserve">Despite these limitations, and the rarity of the disorder, testing for protein C deficiency is useful. As is the case in </w:t>
      </w:r>
      <w:proofErr w:type="spellStart"/>
      <w:r w:rsidRPr="00C31A33">
        <w:rPr>
          <w:rFonts w:asciiTheme="majorBidi" w:hAnsiTheme="majorBidi" w:cstheme="majorBidi"/>
          <w:bCs/>
          <w:sz w:val="24"/>
          <w:szCs w:val="24"/>
          <w:lang w:bidi="en-US"/>
        </w:rPr>
        <w:t>antithrombin</w:t>
      </w:r>
      <w:proofErr w:type="spellEnd"/>
      <w:r w:rsidRPr="00C31A33">
        <w:rPr>
          <w:rFonts w:asciiTheme="majorBidi" w:hAnsiTheme="majorBidi" w:cstheme="majorBidi"/>
          <w:bCs/>
          <w:sz w:val="24"/>
          <w:szCs w:val="24"/>
          <w:lang w:bidi="en-US"/>
        </w:rPr>
        <w:t xml:space="preserve"> deficiency, establishment of the diagnosis may change therapy, leading to more prolonged anticoagulation and the use of protein C concentrates when necessary. Most sources recommend performing a functional clotting-based test instead of an immunological assay. Because of the large number of known mutations, genetic analysis is not a practical approach for diagnosis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14</w:t>
      </w:r>
      <w:r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Protein S serves as a cofactor for activated protein C. It was originally discovered and purified in Seattle, leading to the designation protein S. In a Spanish study of 2132 consecutive unselected patients with venous thromboembolism, 7.3 percent had protein S deficiency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15</w:t>
      </w:r>
      <w:r w:rsidRPr="00DC3D9F">
        <w:rPr>
          <w:rFonts w:asciiTheme="majorBidi" w:hAnsiTheme="majorBidi" w:cstheme="majorBidi"/>
          <w:b/>
          <w:bCs/>
          <w:sz w:val="24"/>
          <w:szCs w:val="24"/>
          <w:vertAlign w:val="superscript"/>
          <w:lang w:bidi="en-US"/>
        </w:rPr>
        <w:t>)</w:t>
      </w:r>
      <w:r w:rsidRPr="00DC3D9F">
        <w:rPr>
          <w:rFonts w:asciiTheme="majorBidi" w:hAnsiTheme="majorBidi" w:cstheme="majorBidi"/>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lang w:bidi="en-US"/>
        </w:rPr>
      </w:pPr>
      <w:r w:rsidRPr="003E1733">
        <w:rPr>
          <w:rFonts w:asciiTheme="majorBidi" w:hAnsiTheme="majorBidi" w:cstheme="majorBidi"/>
          <w:bCs/>
          <w:sz w:val="24"/>
          <w:szCs w:val="24"/>
          <w:lang w:bidi="en-US"/>
        </w:rPr>
        <w:t xml:space="preserve">Inherited PS deficiency is transmitted as an autosomal dominant trait. Its prevalence of the trait in the general population is estimated at 0.03–0.13%. Among individuals with a thromboembolic event, prevalence is 1–5%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9</w:t>
      </w:r>
      <w:r w:rsidRPr="00DC3D9F">
        <w:rPr>
          <w:rFonts w:asciiTheme="majorBidi" w:hAnsiTheme="majorBidi" w:cstheme="majorBidi"/>
          <w:b/>
          <w:bCs/>
          <w:sz w:val="24"/>
          <w:szCs w:val="24"/>
          <w:vertAlign w:val="superscript"/>
          <w:lang w:bidi="en-US"/>
        </w:rPr>
        <w:t>).</w:t>
      </w:r>
    </w:p>
    <w:p w:rsidR="003E1733" w:rsidRPr="00DC3D9F" w:rsidRDefault="003E1733" w:rsidP="00092B73">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Other studies</w:t>
      </w:r>
      <w:bookmarkStart w:id="3" w:name="_Hlk102988427"/>
      <w:r w:rsidRPr="003E1733">
        <w:rPr>
          <w:rFonts w:asciiTheme="majorBidi" w:hAnsiTheme="majorBidi" w:cstheme="majorBidi"/>
          <w:bCs/>
          <w:sz w:val="24"/>
          <w:szCs w:val="24"/>
          <w:lang w:bidi="en-US"/>
        </w:rPr>
        <w:t xml:space="preserve">, </w:t>
      </w:r>
      <w:bookmarkEnd w:id="3"/>
      <w:r w:rsidRPr="003E1733">
        <w:rPr>
          <w:rFonts w:asciiTheme="majorBidi" w:hAnsiTheme="majorBidi" w:cstheme="majorBidi"/>
          <w:bCs/>
          <w:sz w:val="24"/>
          <w:szCs w:val="24"/>
          <w:lang w:bidi="en-US"/>
        </w:rPr>
        <w:t>estimated the lifetime probability of developing thrombosis among carriers of protein S deficiency was 8.5 times higher compared to those with no defect</w:t>
      </w:r>
      <w:r w:rsidR="00DC3D9F">
        <w:rPr>
          <w:rFonts w:asciiTheme="majorBidi" w:hAnsiTheme="majorBidi" w:cstheme="majorBidi"/>
          <w:bCs/>
          <w:sz w:val="24"/>
          <w:szCs w:val="24"/>
          <w:lang w:bidi="en-US"/>
        </w:rPr>
        <w:t>.</w:t>
      </w:r>
      <w:r w:rsidRPr="003E1733">
        <w:rPr>
          <w:rFonts w:asciiTheme="majorBidi" w:hAnsiTheme="majorBidi" w:cstheme="majorBidi"/>
          <w:bCs/>
          <w:sz w:val="24"/>
          <w:szCs w:val="24"/>
          <w:lang w:bidi="en-US"/>
        </w:rPr>
        <w:t xml:space="preserve">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16</w:t>
      </w:r>
      <w:r w:rsidRPr="00DC3D9F">
        <w:rPr>
          <w:rFonts w:asciiTheme="majorBidi" w:hAnsiTheme="majorBidi" w:cstheme="majorBidi"/>
          <w:b/>
          <w:bCs/>
          <w:sz w:val="24"/>
          <w:szCs w:val="24"/>
          <w:vertAlign w:val="superscript"/>
          <w:lang w:bidi="en-US"/>
        </w:rPr>
        <w:t>)</w:t>
      </w:r>
    </w:p>
    <w:p w:rsidR="003E1733" w:rsidRPr="00DC3D9F" w:rsidRDefault="00866BC6" w:rsidP="005719D2">
      <w:pPr>
        <w:bidi w:val="0"/>
        <w:spacing w:after="0" w:line="240" w:lineRule="auto"/>
        <w:jc w:val="both"/>
        <w:rPr>
          <w:rFonts w:asciiTheme="majorBidi" w:hAnsiTheme="majorBidi" w:cstheme="majorBidi"/>
          <w:b/>
          <w:bCs/>
          <w:sz w:val="24"/>
          <w:szCs w:val="24"/>
          <w:vertAlign w:val="superscript"/>
          <w:lang w:bidi="en-US"/>
        </w:rPr>
      </w:pPr>
      <w:r w:rsidRPr="00866BC6">
        <w:rPr>
          <w:rFonts w:asciiTheme="majorBidi" w:hAnsiTheme="majorBidi" w:cstheme="majorBidi"/>
          <w:sz w:val="24"/>
          <w:szCs w:val="24"/>
          <w:lang w:bidi="en-US"/>
        </w:rPr>
        <w:t>That was</w:t>
      </w:r>
      <w:r w:rsidR="003E1733" w:rsidRPr="003E1733">
        <w:rPr>
          <w:rFonts w:asciiTheme="majorBidi" w:hAnsiTheme="majorBidi" w:cstheme="majorBidi"/>
          <w:bCs/>
          <w:sz w:val="24"/>
          <w:szCs w:val="24"/>
          <w:lang w:bidi="en-US"/>
        </w:rPr>
        <w:t xml:space="preserve"> studied 122 members in a family, with 44 of the members previously characterized for the specific gene defect in protein S. The study showed little thrombotic risk before the age of 15 years. On the other hand, the likelihood of being free of thrombosis by age 30 was only 50 percent compared to 97 percent in normal family members. The odds ratio for thrombosis in affected subjects was 11.5, and the study showed that measurement of free protein S antigen levels was predictive of the mutation and deficiency </w:t>
      </w:r>
      <w:r w:rsidR="003E1733"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17</w:t>
      </w:r>
      <w:r w:rsidR="003E1733"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rtl/>
        </w:rPr>
      </w:pPr>
      <w:r w:rsidRPr="003E1733">
        <w:rPr>
          <w:rFonts w:asciiTheme="majorBidi" w:hAnsiTheme="majorBidi" w:cstheme="majorBidi"/>
          <w:bCs/>
          <w:sz w:val="24"/>
          <w:szCs w:val="24"/>
          <w:lang w:bidi="en-US"/>
        </w:rPr>
        <w:t xml:space="preserve">A UK based family study with 28 index patients with protein S </w:t>
      </w:r>
      <w:proofErr w:type="gramStart"/>
      <w:r w:rsidRPr="003E1733">
        <w:rPr>
          <w:rFonts w:asciiTheme="majorBidi" w:hAnsiTheme="majorBidi" w:cstheme="majorBidi"/>
          <w:bCs/>
          <w:sz w:val="24"/>
          <w:szCs w:val="24"/>
          <w:lang w:bidi="en-US"/>
        </w:rPr>
        <w:t>deficiency,</w:t>
      </w:r>
      <w:proofErr w:type="gramEnd"/>
      <w:r w:rsidRPr="003E1733">
        <w:rPr>
          <w:rFonts w:asciiTheme="majorBidi" w:hAnsiTheme="majorBidi" w:cstheme="majorBidi"/>
          <w:bCs/>
          <w:sz w:val="24"/>
          <w:szCs w:val="24"/>
          <w:lang w:bidi="en-US"/>
        </w:rPr>
        <w:t xml:space="preserve"> first degree relatives with the PROS1 gene defect had a five-fold higher risk of thrombosis than those with a normal gene and no other apparent thrombophilia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18</w:t>
      </w:r>
      <w:r w:rsidRPr="00DC3D9F">
        <w:rPr>
          <w:rFonts w:asciiTheme="majorBidi" w:hAnsiTheme="majorBidi" w:cstheme="majorBidi"/>
          <w:b/>
          <w:bCs/>
          <w:sz w:val="24"/>
          <w:szCs w:val="24"/>
          <w:vertAlign w:val="superscript"/>
          <w:lang w:bidi="en-US"/>
        </w:rPr>
        <w:t>).</w:t>
      </w:r>
    </w:p>
    <w:p w:rsidR="003E1733" w:rsidRPr="00092B73" w:rsidRDefault="003E1733" w:rsidP="005719D2">
      <w:pPr>
        <w:bidi w:val="0"/>
        <w:spacing w:after="0" w:line="240" w:lineRule="auto"/>
        <w:jc w:val="both"/>
        <w:rPr>
          <w:rFonts w:asciiTheme="majorBidi" w:hAnsiTheme="majorBidi" w:cstheme="majorBidi"/>
          <w:bCs/>
          <w:sz w:val="24"/>
          <w:szCs w:val="24"/>
          <w:vertAlign w:val="superscript"/>
          <w:lang w:bidi="en-US"/>
        </w:rPr>
      </w:pPr>
      <w:r w:rsidRPr="00092B73">
        <w:rPr>
          <w:rFonts w:asciiTheme="majorBidi" w:hAnsiTheme="majorBidi" w:cstheme="majorBidi"/>
          <w:bCs/>
          <w:sz w:val="24"/>
          <w:szCs w:val="24"/>
          <w:lang w:bidi="en-US"/>
        </w:rPr>
        <w:t xml:space="preserve">According to a meta-analysis of observational studies by Di </w:t>
      </w:r>
      <w:proofErr w:type="spellStart"/>
      <w:r w:rsidRPr="00092B73">
        <w:rPr>
          <w:rFonts w:asciiTheme="majorBidi" w:hAnsiTheme="majorBidi" w:cstheme="majorBidi"/>
          <w:bCs/>
          <w:sz w:val="24"/>
          <w:szCs w:val="24"/>
          <w:lang w:bidi="en-US"/>
        </w:rPr>
        <w:t>Minno</w:t>
      </w:r>
      <w:proofErr w:type="spellEnd"/>
      <w:r w:rsidRPr="00092B73">
        <w:rPr>
          <w:rFonts w:asciiTheme="majorBidi" w:hAnsiTheme="majorBidi" w:cstheme="majorBidi"/>
          <w:bCs/>
          <w:sz w:val="24"/>
          <w:szCs w:val="24"/>
          <w:lang w:bidi="en-US"/>
        </w:rPr>
        <w:t xml:space="preserve"> et al., the relative risk of a first episode of VTE associated with PS deficiency was 5 and the relative risk of recurrence was 2.5 (but not significant) </w:t>
      </w:r>
      <w:r w:rsidRPr="00092B73">
        <w:rPr>
          <w:rFonts w:asciiTheme="majorBidi" w:hAnsiTheme="majorBidi" w:cstheme="majorBidi"/>
          <w:bCs/>
          <w:sz w:val="24"/>
          <w:szCs w:val="24"/>
          <w:vertAlign w:val="superscript"/>
          <w:lang w:bidi="en-US"/>
        </w:rPr>
        <w:t>(</w:t>
      </w:r>
      <w:r w:rsidR="00DC3D9F" w:rsidRPr="00092B73">
        <w:rPr>
          <w:rFonts w:asciiTheme="majorBidi" w:hAnsiTheme="majorBidi" w:cstheme="majorBidi"/>
          <w:bCs/>
          <w:sz w:val="24"/>
          <w:szCs w:val="24"/>
          <w:vertAlign w:val="superscript"/>
          <w:lang w:bidi="en-US"/>
        </w:rPr>
        <w:t>19</w:t>
      </w:r>
      <w:r w:rsidRPr="00092B73">
        <w:rPr>
          <w:rFonts w:asciiTheme="majorBidi" w:hAnsiTheme="majorBidi" w:cstheme="majorBidi"/>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Several studies have shown that PS-inherited deficiencies associated with an increased risk of thrombosis are those for which plasma-free PS is greatly reduced, with a risk threshold (30-40%) lower than the lower limit of the reference values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20</w:t>
      </w:r>
      <w:r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lang w:bidi="en-US"/>
        </w:rPr>
      </w:pPr>
      <w:r w:rsidRPr="003E1733">
        <w:rPr>
          <w:rFonts w:asciiTheme="majorBidi" w:hAnsiTheme="majorBidi" w:cstheme="majorBidi"/>
          <w:bCs/>
          <w:sz w:val="24"/>
          <w:szCs w:val="24"/>
          <w:lang w:bidi="en-US"/>
        </w:rPr>
        <w:t xml:space="preserve">The majority of AT-deficient patients identified in studies did not have a personal or familial history of thrombosis. Among patients with a first thrombotic event, the prevalence of hereditary AT deficiency is approximately 0.5 to 1 percent, being less common than factor V Leiden, the </w:t>
      </w:r>
      <w:proofErr w:type="spellStart"/>
      <w:r w:rsidRPr="003E1733">
        <w:rPr>
          <w:rFonts w:asciiTheme="majorBidi" w:hAnsiTheme="majorBidi" w:cstheme="majorBidi"/>
          <w:bCs/>
          <w:sz w:val="24"/>
          <w:szCs w:val="24"/>
          <w:lang w:bidi="en-US"/>
        </w:rPr>
        <w:t>prothrombin</w:t>
      </w:r>
      <w:proofErr w:type="spellEnd"/>
      <w:r w:rsidRPr="003E1733">
        <w:rPr>
          <w:rFonts w:asciiTheme="majorBidi" w:hAnsiTheme="majorBidi" w:cstheme="majorBidi"/>
          <w:bCs/>
          <w:sz w:val="24"/>
          <w:szCs w:val="24"/>
          <w:lang w:bidi="en-US"/>
        </w:rPr>
        <w:t xml:space="preserve"> gene mutation, or protein S/protein C deficiency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5</w:t>
      </w:r>
      <w:r w:rsidRPr="00DC3D9F">
        <w:rPr>
          <w:rFonts w:asciiTheme="majorBidi" w:hAnsiTheme="majorBidi" w:cstheme="majorBidi"/>
          <w:b/>
          <w:bCs/>
          <w:sz w:val="24"/>
          <w:szCs w:val="24"/>
          <w:vertAlign w:val="superscript"/>
          <w:lang w:bidi="en-US"/>
        </w:rPr>
        <w:t>).</w:t>
      </w:r>
    </w:p>
    <w:p w:rsidR="003E1733" w:rsidRPr="00DC3D9F" w:rsidRDefault="00FE5BFD" w:rsidP="00866BC6">
      <w:pPr>
        <w:bidi w:val="0"/>
        <w:spacing w:after="0" w:line="240" w:lineRule="auto"/>
        <w:jc w:val="both"/>
        <w:rPr>
          <w:rFonts w:asciiTheme="majorBidi" w:hAnsiTheme="majorBidi" w:cstheme="majorBidi"/>
          <w:b/>
          <w:bCs/>
          <w:sz w:val="24"/>
          <w:szCs w:val="24"/>
          <w:vertAlign w:val="superscript"/>
          <w:lang w:bidi="en-US"/>
        </w:rPr>
      </w:pPr>
      <w:r>
        <w:rPr>
          <w:rFonts w:asciiTheme="majorBidi" w:hAnsiTheme="majorBidi" w:cstheme="majorBidi"/>
          <w:bCs/>
          <w:sz w:val="24"/>
          <w:szCs w:val="24"/>
          <w:lang w:bidi="en-US"/>
        </w:rPr>
        <w:t>However, in a study</w:t>
      </w:r>
      <w:r w:rsidR="00866BC6">
        <w:rPr>
          <w:rFonts w:asciiTheme="majorBidi" w:hAnsiTheme="majorBidi" w:cstheme="majorBidi"/>
          <w:bCs/>
          <w:sz w:val="24"/>
          <w:szCs w:val="24"/>
          <w:lang w:bidi="en-US"/>
        </w:rPr>
        <w:t xml:space="preserve"> t</w:t>
      </w:r>
      <w:r w:rsidR="003E1733" w:rsidRPr="00825935">
        <w:rPr>
          <w:rFonts w:asciiTheme="majorBidi" w:hAnsiTheme="majorBidi" w:cstheme="majorBidi"/>
          <w:bCs/>
          <w:sz w:val="24"/>
          <w:szCs w:val="24"/>
          <w:lang w:bidi="en-US"/>
        </w:rPr>
        <w:t xml:space="preserve">hey found that the </w:t>
      </w:r>
      <w:proofErr w:type="spellStart"/>
      <w:r w:rsidR="003E1733" w:rsidRPr="00825935">
        <w:rPr>
          <w:rFonts w:asciiTheme="majorBidi" w:hAnsiTheme="majorBidi" w:cstheme="majorBidi"/>
          <w:bCs/>
          <w:sz w:val="24"/>
          <w:szCs w:val="24"/>
          <w:lang w:bidi="en-US"/>
        </w:rPr>
        <w:t>antithrombin</w:t>
      </w:r>
      <w:proofErr w:type="spellEnd"/>
      <w:r w:rsidR="003E1733" w:rsidRPr="00825935">
        <w:rPr>
          <w:rFonts w:asciiTheme="majorBidi" w:hAnsiTheme="majorBidi" w:cstheme="majorBidi"/>
          <w:bCs/>
          <w:sz w:val="24"/>
          <w:szCs w:val="24"/>
          <w:lang w:bidi="en-US"/>
        </w:rPr>
        <w:t xml:space="preserve"> deficiency is probably the most severe of the inherited thrombophilia, imparting up to a 20-fold increased risk for thrombosis compared to those who do not carry the mutation. Fortunately, the diagnosis is also quite rare, with an estimated prevalence of only 0.02% in the general population. Prevalence among patients presenting with venous thromboembolic disease is estimated at 1–3%.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21</w:t>
      </w:r>
      <w:r w:rsidR="003E1733"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825935">
        <w:rPr>
          <w:rFonts w:asciiTheme="majorBidi" w:hAnsiTheme="majorBidi" w:cstheme="majorBidi"/>
          <w:bCs/>
          <w:sz w:val="24"/>
          <w:szCs w:val="24"/>
          <w:lang w:bidi="en-US"/>
        </w:rPr>
        <w:t xml:space="preserve">Despite the low likelihood of diagnosing </w:t>
      </w:r>
      <w:proofErr w:type="spellStart"/>
      <w:r w:rsidRPr="00825935">
        <w:rPr>
          <w:rFonts w:asciiTheme="majorBidi" w:hAnsiTheme="majorBidi" w:cstheme="majorBidi"/>
          <w:bCs/>
          <w:sz w:val="24"/>
          <w:szCs w:val="24"/>
          <w:lang w:bidi="en-US"/>
        </w:rPr>
        <w:t>antithrombin</w:t>
      </w:r>
      <w:proofErr w:type="spellEnd"/>
      <w:r w:rsidRPr="00825935">
        <w:rPr>
          <w:rFonts w:asciiTheme="majorBidi" w:hAnsiTheme="majorBidi" w:cstheme="majorBidi"/>
          <w:bCs/>
          <w:sz w:val="24"/>
          <w:szCs w:val="24"/>
          <w:lang w:bidi="en-US"/>
        </w:rPr>
        <w:t xml:space="preserve"> deficiency in a patient presenting with thrombosis, laboratory evaluation of </w:t>
      </w:r>
      <w:proofErr w:type="spellStart"/>
      <w:r w:rsidRPr="00825935">
        <w:rPr>
          <w:rFonts w:asciiTheme="majorBidi" w:hAnsiTheme="majorBidi" w:cstheme="majorBidi"/>
          <w:bCs/>
          <w:sz w:val="24"/>
          <w:szCs w:val="24"/>
          <w:lang w:bidi="en-US"/>
        </w:rPr>
        <w:t>antithrombin</w:t>
      </w:r>
      <w:proofErr w:type="spellEnd"/>
      <w:r w:rsidRPr="00825935">
        <w:rPr>
          <w:rFonts w:asciiTheme="majorBidi" w:hAnsiTheme="majorBidi" w:cstheme="majorBidi"/>
          <w:bCs/>
          <w:sz w:val="24"/>
          <w:szCs w:val="24"/>
          <w:lang w:bidi="en-US"/>
        </w:rPr>
        <w:t xml:space="preserve"> activity is probably warranted owing to its impact on therapeutic considerations. As mentioned above, a </w:t>
      </w:r>
      <w:r w:rsidRPr="00825935">
        <w:rPr>
          <w:rFonts w:asciiTheme="majorBidi" w:hAnsiTheme="majorBidi" w:cstheme="majorBidi"/>
          <w:bCs/>
          <w:sz w:val="24"/>
          <w:szCs w:val="24"/>
          <w:lang w:bidi="en-US"/>
        </w:rPr>
        <w:lastRenderedPageBreak/>
        <w:t xml:space="preserve">diagnosis of symptomatic </w:t>
      </w:r>
      <w:proofErr w:type="spellStart"/>
      <w:r w:rsidRPr="00825935">
        <w:rPr>
          <w:rFonts w:asciiTheme="majorBidi" w:hAnsiTheme="majorBidi" w:cstheme="majorBidi"/>
          <w:bCs/>
          <w:sz w:val="24"/>
          <w:szCs w:val="24"/>
          <w:lang w:bidi="en-US"/>
        </w:rPr>
        <w:t>antithrombin</w:t>
      </w:r>
      <w:proofErr w:type="spellEnd"/>
      <w:r w:rsidRPr="00825935">
        <w:rPr>
          <w:rFonts w:asciiTheme="majorBidi" w:hAnsiTheme="majorBidi" w:cstheme="majorBidi"/>
          <w:bCs/>
          <w:sz w:val="24"/>
          <w:szCs w:val="24"/>
          <w:lang w:bidi="en-US"/>
        </w:rPr>
        <w:t xml:space="preserve"> deficiency usually leads to life-long anticoagulation in the absence of specific contraindications. In addition, the deficiency is one of the few inherited thrombophilia that can be treated with replacement therapy. </w:t>
      </w:r>
      <w:proofErr w:type="spellStart"/>
      <w:r w:rsidRPr="00825935">
        <w:rPr>
          <w:rFonts w:asciiTheme="majorBidi" w:hAnsiTheme="majorBidi" w:cstheme="majorBidi"/>
          <w:bCs/>
          <w:sz w:val="24"/>
          <w:szCs w:val="24"/>
          <w:lang w:bidi="en-US"/>
        </w:rPr>
        <w:t>Antithrombin</w:t>
      </w:r>
      <w:proofErr w:type="spellEnd"/>
      <w:r w:rsidRPr="00825935">
        <w:rPr>
          <w:rFonts w:asciiTheme="majorBidi" w:hAnsiTheme="majorBidi" w:cstheme="majorBidi"/>
          <w:bCs/>
          <w:sz w:val="24"/>
          <w:szCs w:val="24"/>
          <w:lang w:bidi="en-US"/>
        </w:rPr>
        <w:t xml:space="preserve"> concentrates can be very useful as prophylaxis in situations where there is a high risk of bleeding, such as surgery or delivery, or in cases of thrombosis refractory to heparin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22</w:t>
      </w:r>
      <w:r w:rsidRPr="00DC3D9F">
        <w:rPr>
          <w:rFonts w:asciiTheme="majorBidi" w:hAnsiTheme="majorBidi" w:cstheme="majorBidi"/>
          <w:b/>
          <w:bCs/>
          <w:sz w:val="24"/>
          <w:szCs w:val="24"/>
          <w:vertAlign w:val="superscript"/>
          <w:lang w:bidi="en-US"/>
        </w:rPr>
        <w:t>).</w:t>
      </w:r>
    </w:p>
    <w:p w:rsidR="003E1733" w:rsidRPr="00DC3D9F" w:rsidRDefault="00FE5BFD" w:rsidP="005719D2">
      <w:pPr>
        <w:bidi w:val="0"/>
        <w:spacing w:after="0" w:line="240" w:lineRule="auto"/>
        <w:jc w:val="both"/>
        <w:rPr>
          <w:rFonts w:asciiTheme="majorBidi" w:hAnsiTheme="majorBidi" w:cstheme="majorBidi"/>
          <w:b/>
          <w:bCs/>
          <w:sz w:val="24"/>
          <w:szCs w:val="24"/>
          <w:vertAlign w:val="superscript"/>
          <w:lang w:bidi="en-US"/>
        </w:rPr>
      </w:pPr>
      <w:r w:rsidRPr="00FE5BFD">
        <w:rPr>
          <w:rFonts w:asciiTheme="majorBidi" w:hAnsiTheme="majorBidi" w:cstheme="majorBidi"/>
          <w:sz w:val="24"/>
          <w:szCs w:val="24"/>
          <w:lang w:bidi="en-US"/>
        </w:rPr>
        <w:t>That was</w:t>
      </w:r>
      <w:r w:rsidR="003E1733" w:rsidRPr="003E1733">
        <w:rPr>
          <w:rFonts w:asciiTheme="majorBidi" w:hAnsiTheme="majorBidi" w:cstheme="majorBidi"/>
          <w:b/>
          <w:bCs/>
          <w:sz w:val="24"/>
          <w:szCs w:val="24"/>
          <w:lang w:bidi="en-US"/>
        </w:rPr>
        <w:t xml:space="preserve"> </w:t>
      </w:r>
      <w:r w:rsidR="003E1733" w:rsidRPr="003E1733">
        <w:rPr>
          <w:rFonts w:asciiTheme="majorBidi" w:hAnsiTheme="majorBidi" w:cstheme="majorBidi"/>
          <w:bCs/>
          <w:sz w:val="24"/>
          <w:szCs w:val="24"/>
          <w:lang w:bidi="en-US"/>
        </w:rPr>
        <w:t xml:space="preserve">study showed that homozygous children of consanguineous parents who were asymptomatic carriers developed severe venous or arterial thrombosis in association with plasma AT-heparin cofactor levels below 10 percent of normal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23</w:t>
      </w:r>
      <w:r w:rsidR="003E1733"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The lifetime probability of developing thrombosis compared to those with no defect was 8.5 times higher for carriers of protein S deficiency, 8.1 for type I </w:t>
      </w:r>
      <w:proofErr w:type="spellStart"/>
      <w:r w:rsidRPr="003E1733">
        <w:rPr>
          <w:rFonts w:asciiTheme="majorBidi" w:hAnsiTheme="majorBidi" w:cstheme="majorBidi"/>
          <w:bCs/>
          <w:sz w:val="24"/>
          <w:szCs w:val="24"/>
          <w:lang w:bidi="en-US"/>
        </w:rPr>
        <w:t>antithrombin</w:t>
      </w:r>
      <w:proofErr w:type="spellEnd"/>
      <w:r w:rsidRPr="003E1733">
        <w:rPr>
          <w:rFonts w:asciiTheme="majorBidi" w:hAnsiTheme="majorBidi" w:cstheme="majorBidi"/>
          <w:bCs/>
          <w:sz w:val="24"/>
          <w:szCs w:val="24"/>
          <w:lang w:bidi="en-US"/>
        </w:rPr>
        <w:t xml:space="preserve"> deficiency, 7.3 for protein C deficiency, and 2.2 for factor V Leiden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16</w:t>
      </w:r>
      <w:r w:rsidRPr="00DC3D9F">
        <w:rPr>
          <w:rFonts w:asciiTheme="majorBidi" w:hAnsiTheme="majorBidi" w:cstheme="majorBidi"/>
          <w:b/>
          <w:bCs/>
          <w:sz w:val="24"/>
          <w:szCs w:val="24"/>
          <w:vertAlign w:val="superscript"/>
          <w:lang w:bidi="en-US"/>
        </w:rPr>
        <w:t>).</w:t>
      </w:r>
    </w:p>
    <w:p w:rsidR="003E1733" w:rsidRPr="003E1733" w:rsidRDefault="003E1733" w:rsidP="005719D2">
      <w:pPr>
        <w:bidi w:val="0"/>
        <w:spacing w:after="0" w:line="240" w:lineRule="auto"/>
        <w:jc w:val="both"/>
        <w:rPr>
          <w:rFonts w:asciiTheme="majorBidi" w:hAnsiTheme="majorBidi" w:cstheme="majorBidi"/>
          <w:bCs/>
          <w:sz w:val="24"/>
          <w:szCs w:val="24"/>
          <w:lang w:bidi="en-US"/>
        </w:rPr>
      </w:pPr>
      <w:r w:rsidRPr="003E1733">
        <w:rPr>
          <w:rFonts w:asciiTheme="majorBidi" w:hAnsiTheme="majorBidi" w:cstheme="majorBidi"/>
          <w:bCs/>
          <w:sz w:val="24"/>
          <w:szCs w:val="24"/>
          <w:lang w:bidi="en-US"/>
        </w:rPr>
        <w:t xml:space="preserve">The current study showed that 60 cases of the studied patients which subjected to thrombophilia screening panel, had mutations and only 4 cases had no mutations, 42 had MTHFR C677T, 34 had MTHFR A1298C, 30 had FVL, 8 cases had FXIII V34L, 4 had beta fibrinogen and 4 had </w:t>
      </w:r>
      <w:proofErr w:type="spellStart"/>
      <w:r w:rsidRPr="003E1733">
        <w:rPr>
          <w:rFonts w:asciiTheme="majorBidi" w:hAnsiTheme="majorBidi" w:cstheme="majorBidi"/>
          <w:bCs/>
          <w:sz w:val="24"/>
          <w:szCs w:val="24"/>
          <w:lang w:bidi="en-US"/>
        </w:rPr>
        <w:t>prothrombin</w:t>
      </w:r>
      <w:proofErr w:type="spellEnd"/>
      <w:r w:rsidRPr="003E1733">
        <w:rPr>
          <w:rFonts w:asciiTheme="majorBidi" w:hAnsiTheme="majorBidi" w:cstheme="majorBidi"/>
          <w:bCs/>
          <w:sz w:val="24"/>
          <w:szCs w:val="24"/>
          <w:lang w:bidi="en-US"/>
        </w:rPr>
        <w:t xml:space="preserve"> G21211A.</w:t>
      </w:r>
    </w:p>
    <w:p w:rsidR="003E1733" w:rsidRPr="00DC3D9F" w:rsidRDefault="008F60CB"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Published </w:t>
      </w:r>
      <w:r w:rsidR="003E1733" w:rsidRPr="003E1733">
        <w:rPr>
          <w:rFonts w:asciiTheme="majorBidi" w:hAnsiTheme="majorBidi" w:cstheme="majorBidi"/>
          <w:bCs/>
          <w:sz w:val="24"/>
          <w:szCs w:val="24"/>
          <w:lang w:bidi="en-US"/>
        </w:rPr>
        <w:t xml:space="preserve">a study in 1997 based on 4047 American men and women participating in the Physician's Health Study and the Women's Health Study. The study found a 12 percent incidence of </w:t>
      </w:r>
      <w:proofErr w:type="spellStart"/>
      <w:r w:rsidR="003E1733" w:rsidRPr="003E1733">
        <w:rPr>
          <w:rFonts w:asciiTheme="majorBidi" w:hAnsiTheme="majorBidi" w:cstheme="majorBidi"/>
          <w:bCs/>
          <w:sz w:val="24"/>
          <w:szCs w:val="24"/>
          <w:lang w:bidi="en-US"/>
        </w:rPr>
        <w:t>heterozygosity</w:t>
      </w:r>
      <w:proofErr w:type="spellEnd"/>
      <w:r w:rsidR="003E1733" w:rsidRPr="003E1733">
        <w:rPr>
          <w:rFonts w:asciiTheme="majorBidi" w:hAnsiTheme="majorBidi" w:cstheme="majorBidi"/>
          <w:bCs/>
          <w:sz w:val="24"/>
          <w:szCs w:val="24"/>
          <w:lang w:bidi="en-US"/>
        </w:rPr>
        <w:t xml:space="preserve"> for the factor V Leiden mutation in patients with a first confirmed deep vein DVT or pulmonary embolism compared with 6 percent in controls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24</w:t>
      </w:r>
      <w:r w:rsidR="003E1733" w:rsidRPr="00DC3D9F">
        <w:rPr>
          <w:rFonts w:asciiTheme="majorBidi" w:hAnsiTheme="majorBidi" w:cstheme="majorBidi"/>
          <w:b/>
          <w:bCs/>
          <w:sz w:val="24"/>
          <w:szCs w:val="24"/>
          <w:vertAlign w:val="superscript"/>
          <w:lang w:bidi="en-US"/>
        </w:rPr>
        <w:t>).</w:t>
      </w:r>
      <w:bookmarkStart w:id="4" w:name="_Hlk102964601"/>
    </w:p>
    <w:bookmarkEnd w:id="4"/>
    <w:p w:rsidR="003E1733" w:rsidRPr="00DC3D9F" w:rsidRDefault="008F60CB"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That</w:t>
      </w:r>
      <w:r w:rsidR="003E1733" w:rsidRPr="003E1733">
        <w:rPr>
          <w:rFonts w:asciiTheme="majorBidi" w:hAnsiTheme="majorBidi" w:cstheme="majorBidi"/>
          <w:bCs/>
          <w:sz w:val="24"/>
          <w:szCs w:val="24"/>
          <w:lang w:bidi="en-US"/>
        </w:rPr>
        <w:t xml:space="preserve"> </w:t>
      </w:r>
      <w:r w:rsidRPr="003E1733">
        <w:rPr>
          <w:rFonts w:asciiTheme="majorBidi" w:hAnsiTheme="majorBidi" w:cstheme="majorBidi"/>
          <w:bCs/>
          <w:sz w:val="24"/>
          <w:szCs w:val="24"/>
          <w:lang w:bidi="en-US"/>
        </w:rPr>
        <w:t xml:space="preserve">found </w:t>
      </w:r>
      <w:r w:rsidR="003E1733" w:rsidRPr="003E1733">
        <w:rPr>
          <w:rFonts w:asciiTheme="majorBidi" w:hAnsiTheme="majorBidi" w:cstheme="majorBidi"/>
          <w:bCs/>
          <w:sz w:val="24"/>
          <w:szCs w:val="24"/>
          <w:lang w:bidi="en-US"/>
        </w:rPr>
        <w:t xml:space="preserve">the prevalence of </w:t>
      </w:r>
      <w:proofErr w:type="spellStart"/>
      <w:r w:rsidR="003E1733" w:rsidRPr="003E1733">
        <w:rPr>
          <w:rFonts w:asciiTheme="majorBidi" w:hAnsiTheme="majorBidi" w:cstheme="majorBidi"/>
          <w:bCs/>
          <w:sz w:val="24"/>
          <w:szCs w:val="24"/>
          <w:lang w:bidi="en-US"/>
        </w:rPr>
        <w:t>heterozygosity</w:t>
      </w:r>
      <w:proofErr w:type="spellEnd"/>
      <w:r w:rsidR="003E1733" w:rsidRPr="003E1733">
        <w:rPr>
          <w:rFonts w:asciiTheme="majorBidi" w:hAnsiTheme="majorBidi" w:cstheme="majorBidi"/>
          <w:bCs/>
          <w:sz w:val="24"/>
          <w:szCs w:val="24"/>
          <w:lang w:bidi="en-US"/>
        </w:rPr>
        <w:t xml:space="preserve"> for the factor V Leiden mutation in Europeans, Israeli, </w:t>
      </w:r>
      <w:proofErr w:type="gramStart"/>
      <w:r w:rsidR="003E1733" w:rsidRPr="003E1733">
        <w:rPr>
          <w:rFonts w:asciiTheme="majorBidi" w:hAnsiTheme="majorBidi" w:cstheme="majorBidi"/>
          <w:bCs/>
          <w:sz w:val="24"/>
          <w:szCs w:val="24"/>
          <w:lang w:bidi="en-US"/>
        </w:rPr>
        <w:t>Arab</w:t>
      </w:r>
      <w:proofErr w:type="gramEnd"/>
      <w:r w:rsidR="003E1733" w:rsidRPr="003E1733">
        <w:rPr>
          <w:rFonts w:asciiTheme="majorBidi" w:hAnsiTheme="majorBidi" w:cstheme="majorBidi"/>
          <w:bCs/>
          <w:sz w:val="24"/>
          <w:szCs w:val="24"/>
          <w:lang w:bidi="en-US"/>
        </w:rPr>
        <w:t xml:space="preserve">, Canadian and Indian populations, ranges from 1 to 8.5 percent with most European studies reporting overall rates between 5 and 8 percent but the prevalence is highest in Greece, Sweden, and Lebanon where it approximates 15 percent in some areas. On the other hand, the mutation is apparently not present in African Blacks, Chinese, or Japanese populations. Although possibly influenced by a selection bias, the lifetime probability of developing thrombosis is considerably less in heterozygotes with the factor V Leiden mutation than in patients with the less common inherited thrombophilia’s </w:t>
      </w:r>
      <w:r w:rsidR="003E1733"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25</w:t>
      </w:r>
      <w:r w:rsidR="003E1733" w:rsidRPr="00DC3D9F">
        <w:rPr>
          <w:rFonts w:asciiTheme="majorBidi" w:hAnsiTheme="majorBidi" w:cstheme="majorBidi"/>
          <w:b/>
          <w:bCs/>
          <w:sz w:val="24"/>
          <w:szCs w:val="24"/>
          <w:vertAlign w:val="superscript"/>
          <w:lang w:bidi="en-US"/>
        </w:rPr>
        <w:t>)</w:t>
      </w:r>
      <w:r w:rsidR="003E1733" w:rsidRPr="00DC3D9F">
        <w:rPr>
          <w:rFonts w:asciiTheme="majorBidi" w:hAnsiTheme="majorBidi" w:cstheme="majorBidi"/>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proofErr w:type="spellStart"/>
      <w:r w:rsidRPr="003E1733">
        <w:rPr>
          <w:rFonts w:asciiTheme="majorBidi" w:hAnsiTheme="majorBidi" w:cstheme="majorBidi"/>
          <w:bCs/>
          <w:sz w:val="24"/>
          <w:szCs w:val="24"/>
          <w:lang w:bidi="en-US"/>
        </w:rPr>
        <w:t>Homocysteine</w:t>
      </w:r>
      <w:proofErr w:type="spellEnd"/>
      <w:r w:rsidRPr="003E1733">
        <w:rPr>
          <w:rFonts w:asciiTheme="majorBidi" w:hAnsiTheme="majorBidi" w:cstheme="majorBidi"/>
          <w:bCs/>
          <w:sz w:val="24"/>
          <w:szCs w:val="24"/>
          <w:lang w:bidi="en-US"/>
        </w:rPr>
        <w:t xml:space="preserve"> is an amino acid that is produced in the body by the metabolism of methionine. </w:t>
      </w:r>
      <w:proofErr w:type="spellStart"/>
      <w:r w:rsidRPr="003E1733">
        <w:rPr>
          <w:rFonts w:asciiTheme="majorBidi" w:hAnsiTheme="majorBidi" w:cstheme="majorBidi"/>
          <w:bCs/>
          <w:sz w:val="24"/>
          <w:szCs w:val="24"/>
          <w:lang w:bidi="en-US"/>
        </w:rPr>
        <w:t>Homocysteine</w:t>
      </w:r>
      <w:proofErr w:type="spellEnd"/>
      <w:r w:rsidRPr="003E1733">
        <w:rPr>
          <w:rFonts w:asciiTheme="majorBidi" w:hAnsiTheme="majorBidi" w:cstheme="majorBidi"/>
          <w:bCs/>
          <w:sz w:val="24"/>
          <w:szCs w:val="24"/>
          <w:lang w:bidi="en-US"/>
        </w:rPr>
        <w:t xml:space="preserve"> in turn is metabolized by two main pathways. The first pathway involves the enzyme </w:t>
      </w:r>
      <w:proofErr w:type="spellStart"/>
      <w:r w:rsidRPr="003E1733">
        <w:rPr>
          <w:rFonts w:asciiTheme="majorBidi" w:hAnsiTheme="majorBidi" w:cstheme="majorBidi"/>
          <w:bCs/>
          <w:sz w:val="24"/>
          <w:szCs w:val="24"/>
          <w:lang w:bidi="en-US"/>
        </w:rPr>
        <w:t>cystathionine</w:t>
      </w:r>
      <w:proofErr w:type="spellEnd"/>
      <w:r w:rsidRPr="003E1733">
        <w:rPr>
          <w:rFonts w:asciiTheme="majorBidi" w:hAnsiTheme="majorBidi" w:cstheme="majorBidi"/>
          <w:bCs/>
          <w:sz w:val="24"/>
          <w:szCs w:val="24"/>
          <w:lang w:bidi="en-US"/>
        </w:rPr>
        <w:t xml:space="preserve"> b-synthase (CBS) and requires vitamin B6. The second pathway involves the enzyme methionine synthase and requires both vitamin B12 and N5-methyltetrahydrofolate, a metabolite of folic acid produced by the enzyme methylene </w:t>
      </w:r>
      <w:proofErr w:type="spellStart"/>
      <w:r w:rsidRPr="003E1733">
        <w:rPr>
          <w:rFonts w:asciiTheme="majorBidi" w:hAnsiTheme="majorBidi" w:cstheme="majorBidi"/>
          <w:bCs/>
          <w:sz w:val="24"/>
          <w:szCs w:val="24"/>
          <w:lang w:bidi="en-US"/>
        </w:rPr>
        <w:t>tetrahydrofolate</w:t>
      </w:r>
      <w:proofErr w:type="spellEnd"/>
      <w:r w:rsidRPr="003E1733">
        <w:rPr>
          <w:rFonts w:asciiTheme="majorBidi" w:hAnsiTheme="majorBidi" w:cstheme="majorBidi"/>
          <w:bCs/>
          <w:sz w:val="24"/>
          <w:szCs w:val="24"/>
          <w:lang w:bidi="en-US"/>
        </w:rPr>
        <w:t xml:space="preserve"> </w:t>
      </w:r>
      <w:proofErr w:type="spellStart"/>
      <w:r w:rsidRPr="003E1733">
        <w:rPr>
          <w:rFonts w:asciiTheme="majorBidi" w:hAnsiTheme="majorBidi" w:cstheme="majorBidi"/>
          <w:bCs/>
          <w:sz w:val="24"/>
          <w:szCs w:val="24"/>
          <w:lang w:bidi="en-US"/>
        </w:rPr>
        <w:t>reductase</w:t>
      </w:r>
      <w:proofErr w:type="spellEnd"/>
      <w:r w:rsidRPr="003E1733">
        <w:rPr>
          <w:rFonts w:asciiTheme="majorBidi" w:hAnsiTheme="majorBidi" w:cstheme="majorBidi"/>
          <w:bCs/>
          <w:sz w:val="24"/>
          <w:szCs w:val="24"/>
          <w:lang w:bidi="en-US"/>
        </w:rPr>
        <w:t xml:space="preserve"> (MTHFR). Nonfunctional mutations in the above genes can be inherited as rare autosomal recessive traits, leading to severe </w:t>
      </w:r>
      <w:proofErr w:type="spellStart"/>
      <w:r w:rsidRPr="003E1733">
        <w:rPr>
          <w:rFonts w:asciiTheme="majorBidi" w:hAnsiTheme="majorBidi" w:cstheme="majorBidi"/>
          <w:bCs/>
          <w:sz w:val="24"/>
          <w:szCs w:val="24"/>
          <w:lang w:bidi="en-US"/>
        </w:rPr>
        <w:t>hyperhomocysteinaemia</w:t>
      </w:r>
      <w:proofErr w:type="spellEnd"/>
      <w:r w:rsidRPr="003E1733">
        <w:rPr>
          <w:rFonts w:asciiTheme="majorBidi" w:hAnsiTheme="majorBidi" w:cstheme="majorBidi"/>
          <w:bCs/>
          <w:sz w:val="24"/>
          <w:szCs w:val="24"/>
          <w:lang w:bidi="en-US"/>
        </w:rPr>
        <w:t>, characterized by several clinical features including venous thrombosis</w:t>
      </w:r>
      <w:r w:rsidRPr="003E1733">
        <w:rPr>
          <w:rFonts w:asciiTheme="majorBidi" w:hAnsiTheme="majorBidi" w:cstheme="majorBidi"/>
          <w:b/>
          <w:bCs/>
          <w:sz w:val="24"/>
          <w:szCs w:val="24"/>
          <w:lang w:bidi="en-US"/>
        </w:rPr>
        <w:t xml:space="preserve">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18</w:t>
      </w:r>
      <w:r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proofErr w:type="spellStart"/>
      <w:proofErr w:type="gramStart"/>
      <w:r w:rsidRPr="003E1733">
        <w:rPr>
          <w:rFonts w:asciiTheme="majorBidi" w:hAnsiTheme="majorBidi" w:cstheme="majorBidi"/>
          <w:bCs/>
          <w:sz w:val="24"/>
          <w:szCs w:val="24"/>
          <w:lang w:bidi="en-US"/>
        </w:rPr>
        <w:t>homozygosity</w:t>
      </w:r>
      <w:proofErr w:type="spellEnd"/>
      <w:proofErr w:type="gramEnd"/>
      <w:r w:rsidRPr="003E1733">
        <w:rPr>
          <w:rFonts w:asciiTheme="majorBidi" w:hAnsiTheme="majorBidi" w:cstheme="majorBidi"/>
          <w:bCs/>
          <w:sz w:val="24"/>
          <w:szCs w:val="24"/>
          <w:lang w:bidi="en-US"/>
        </w:rPr>
        <w:t xml:space="preserve"> for the </w:t>
      </w:r>
      <w:proofErr w:type="spellStart"/>
      <w:r w:rsidRPr="003E1733">
        <w:rPr>
          <w:rFonts w:asciiTheme="majorBidi" w:hAnsiTheme="majorBidi" w:cstheme="majorBidi"/>
          <w:bCs/>
          <w:sz w:val="24"/>
          <w:szCs w:val="24"/>
          <w:lang w:bidi="en-US"/>
        </w:rPr>
        <w:t>thermolabile</w:t>
      </w:r>
      <w:proofErr w:type="spellEnd"/>
      <w:r w:rsidRPr="003E1733">
        <w:rPr>
          <w:rFonts w:asciiTheme="majorBidi" w:hAnsiTheme="majorBidi" w:cstheme="majorBidi"/>
          <w:bCs/>
          <w:sz w:val="24"/>
          <w:szCs w:val="24"/>
          <w:lang w:bidi="en-US"/>
        </w:rPr>
        <w:t xml:space="preserve"> form of MTHFR alone does not result in an increased risk in the absence of high </w:t>
      </w:r>
      <w:proofErr w:type="spellStart"/>
      <w:r w:rsidRPr="003E1733">
        <w:rPr>
          <w:rFonts w:asciiTheme="majorBidi" w:hAnsiTheme="majorBidi" w:cstheme="majorBidi"/>
          <w:bCs/>
          <w:sz w:val="24"/>
          <w:szCs w:val="24"/>
          <w:lang w:bidi="en-US"/>
        </w:rPr>
        <w:t>homocysteine</w:t>
      </w:r>
      <w:proofErr w:type="spellEnd"/>
      <w:r w:rsidRPr="003E1733">
        <w:rPr>
          <w:rFonts w:asciiTheme="majorBidi" w:hAnsiTheme="majorBidi" w:cstheme="majorBidi"/>
          <w:bCs/>
          <w:sz w:val="24"/>
          <w:szCs w:val="24"/>
          <w:lang w:bidi="en-US"/>
        </w:rPr>
        <w:t xml:space="preserve"> levels. Also of interest is the fact that supplementation with vitamin B6, B12 and </w:t>
      </w:r>
      <w:proofErr w:type="spellStart"/>
      <w:r w:rsidRPr="003E1733">
        <w:rPr>
          <w:rFonts w:asciiTheme="majorBidi" w:hAnsiTheme="majorBidi" w:cstheme="majorBidi"/>
          <w:bCs/>
          <w:sz w:val="24"/>
          <w:szCs w:val="24"/>
          <w:lang w:bidi="en-US"/>
        </w:rPr>
        <w:t>folate</w:t>
      </w:r>
      <w:proofErr w:type="spellEnd"/>
      <w:r w:rsidRPr="003E1733">
        <w:rPr>
          <w:rFonts w:asciiTheme="majorBidi" w:hAnsiTheme="majorBidi" w:cstheme="majorBidi"/>
          <w:bCs/>
          <w:sz w:val="24"/>
          <w:szCs w:val="24"/>
          <w:lang w:bidi="en-US"/>
        </w:rPr>
        <w:t xml:space="preserve"> can often reduce </w:t>
      </w:r>
      <w:proofErr w:type="spellStart"/>
      <w:r w:rsidRPr="003E1733">
        <w:rPr>
          <w:rFonts w:asciiTheme="majorBidi" w:hAnsiTheme="majorBidi" w:cstheme="majorBidi"/>
          <w:bCs/>
          <w:sz w:val="24"/>
          <w:szCs w:val="24"/>
          <w:lang w:bidi="en-US"/>
        </w:rPr>
        <w:t>homocysteine</w:t>
      </w:r>
      <w:proofErr w:type="spellEnd"/>
      <w:r w:rsidRPr="003E1733">
        <w:rPr>
          <w:rFonts w:asciiTheme="majorBidi" w:hAnsiTheme="majorBidi" w:cstheme="majorBidi"/>
          <w:bCs/>
          <w:sz w:val="24"/>
          <w:szCs w:val="24"/>
          <w:lang w:bidi="en-US"/>
        </w:rPr>
        <w:t xml:space="preserve"> levels to normal, but this therapy has not yet been shown to result in a decreased risk of thrombosis</w:t>
      </w:r>
      <w:r w:rsidRPr="003E1733">
        <w:rPr>
          <w:rFonts w:asciiTheme="majorBidi" w:hAnsiTheme="majorBidi" w:cstheme="majorBidi"/>
          <w:b/>
          <w:bCs/>
          <w:sz w:val="24"/>
          <w:szCs w:val="24"/>
          <w:lang w:bidi="en-US"/>
        </w:rPr>
        <w:t xml:space="preserve">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18</w:t>
      </w:r>
      <w:r w:rsidRPr="00DC3D9F">
        <w:rPr>
          <w:rFonts w:asciiTheme="majorBidi" w:hAnsiTheme="majorBidi" w:cstheme="majorBidi"/>
          <w:b/>
          <w:bCs/>
          <w:sz w:val="24"/>
          <w:szCs w:val="24"/>
          <w:vertAlign w:val="superscript"/>
          <w:lang w:bidi="en-US"/>
        </w:rPr>
        <w:t>).</w:t>
      </w:r>
    </w:p>
    <w:p w:rsidR="003E1733" w:rsidRPr="00DC3D9F" w:rsidRDefault="003E1733" w:rsidP="008F60CB">
      <w:pPr>
        <w:bidi w:val="0"/>
        <w:spacing w:after="0" w:line="240" w:lineRule="auto"/>
        <w:jc w:val="both"/>
        <w:rPr>
          <w:rFonts w:asciiTheme="majorBidi" w:hAnsiTheme="majorBidi" w:cstheme="majorBidi"/>
          <w:b/>
          <w:bCs/>
          <w:sz w:val="24"/>
          <w:szCs w:val="24"/>
          <w:vertAlign w:val="superscript"/>
          <w:lang w:bidi="en-US"/>
        </w:rPr>
      </w:pPr>
      <w:r w:rsidRPr="003E1733">
        <w:rPr>
          <w:rFonts w:asciiTheme="majorBidi" w:hAnsiTheme="majorBidi" w:cstheme="majorBidi"/>
          <w:bCs/>
          <w:sz w:val="24"/>
          <w:szCs w:val="24"/>
          <w:lang w:bidi="en-US"/>
        </w:rPr>
        <w:t>However</w:t>
      </w:r>
      <w:r w:rsidRPr="003E1733">
        <w:rPr>
          <w:rFonts w:asciiTheme="majorBidi" w:hAnsiTheme="majorBidi" w:cstheme="majorBidi"/>
          <w:b/>
          <w:bCs/>
          <w:sz w:val="24"/>
          <w:szCs w:val="24"/>
          <w:lang w:bidi="en-US"/>
        </w:rPr>
        <w:t xml:space="preserve">, </w:t>
      </w:r>
      <w:r w:rsidR="008F60CB">
        <w:rPr>
          <w:rFonts w:asciiTheme="majorBidi" w:hAnsiTheme="majorBidi" w:cstheme="majorBidi"/>
          <w:b/>
          <w:bCs/>
          <w:sz w:val="24"/>
          <w:szCs w:val="24"/>
          <w:lang w:bidi="en-US"/>
        </w:rPr>
        <w:t xml:space="preserve">was </w:t>
      </w:r>
      <w:r w:rsidRPr="00825935">
        <w:rPr>
          <w:rFonts w:asciiTheme="majorBidi" w:hAnsiTheme="majorBidi" w:cstheme="majorBidi"/>
          <w:bCs/>
          <w:sz w:val="24"/>
          <w:szCs w:val="24"/>
          <w:lang w:bidi="en-US"/>
        </w:rPr>
        <w:t>said in their study that</w:t>
      </w:r>
      <w:r w:rsidRPr="00825935">
        <w:rPr>
          <w:rFonts w:asciiTheme="majorBidi" w:hAnsiTheme="majorBidi" w:cstheme="majorBidi"/>
          <w:b/>
          <w:bCs/>
          <w:sz w:val="24"/>
          <w:szCs w:val="24"/>
          <w:lang w:bidi="en-US"/>
        </w:rPr>
        <w:t xml:space="preserve"> </w:t>
      </w:r>
      <w:r w:rsidRPr="00825935">
        <w:rPr>
          <w:rFonts w:asciiTheme="majorBidi" w:hAnsiTheme="majorBidi" w:cstheme="majorBidi"/>
          <w:bCs/>
          <w:sz w:val="24"/>
          <w:szCs w:val="24"/>
          <w:lang w:bidi="en-US"/>
        </w:rPr>
        <w:t xml:space="preserve">genetic testing for the </w:t>
      </w:r>
      <w:proofErr w:type="spellStart"/>
      <w:r w:rsidRPr="00825935">
        <w:rPr>
          <w:rFonts w:asciiTheme="majorBidi" w:hAnsiTheme="majorBidi" w:cstheme="majorBidi"/>
          <w:bCs/>
          <w:sz w:val="24"/>
          <w:szCs w:val="24"/>
          <w:lang w:bidi="en-US"/>
        </w:rPr>
        <w:t>thermolabile</w:t>
      </w:r>
      <w:proofErr w:type="spellEnd"/>
      <w:r w:rsidRPr="00825935">
        <w:rPr>
          <w:rFonts w:asciiTheme="majorBidi" w:hAnsiTheme="majorBidi" w:cstheme="majorBidi"/>
          <w:bCs/>
          <w:sz w:val="24"/>
          <w:szCs w:val="24"/>
          <w:lang w:bidi="en-US"/>
        </w:rPr>
        <w:t xml:space="preserve"> variant of MTHFR has no role in the diagnosis of </w:t>
      </w:r>
      <w:proofErr w:type="spellStart"/>
      <w:r w:rsidRPr="00825935">
        <w:rPr>
          <w:rFonts w:asciiTheme="majorBidi" w:hAnsiTheme="majorBidi" w:cstheme="majorBidi"/>
          <w:bCs/>
          <w:sz w:val="24"/>
          <w:szCs w:val="24"/>
          <w:lang w:bidi="en-US"/>
        </w:rPr>
        <w:t>hyperhomocysteinaemia</w:t>
      </w:r>
      <w:proofErr w:type="spellEnd"/>
      <w:r w:rsidRPr="00825935">
        <w:rPr>
          <w:rFonts w:asciiTheme="majorBidi" w:hAnsiTheme="majorBidi" w:cstheme="majorBidi"/>
          <w:bCs/>
          <w:sz w:val="24"/>
          <w:szCs w:val="24"/>
          <w:lang w:bidi="en-US"/>
        </w:rPr>
        <w:t xml:space="preserve">, as the inherited trait alone has not been shown to be a significant independent risk factor for venous thrombosis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26</w:t>
      </w:r>
      <w:r w:rsidRPr="00DC3D9F">
        <w:rPr>
          <w:rFonts w:asciiTheme="majorBidi" w:hAnsiTheme="majorBidi" w:cstheme="majorBidi"/>
          <w:b/>
          <w:bCs/>
          <w:sz w:val="24"/>
          <w:szCs w:val="24"/>
          <w:vertAlign w:val="superscript"/>
          <w:lang w:bidi="en-US"/>
        </w:rPr>
        <w:t>).</w:t>
      </w:r>
    </w:p>
    <w:p w:rsidR="003E1733" w:rsidRPr="00DC3D9F" w:rsidRDefault="003E1733" w:rsidP="005719D2">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A study in Italy in 2000 demonstrated that missense mutations in the beta-fibrinogen gene could cause congenital </w:t>
      </w:r>
      <w:proofErr w:type="spellStart"/>
      <w:r w:rsidRPr="003E1733">
        <w:rPr>
          <w:rFonts w:asciiTheme="majorBidi" w:hAnsiTheme="majorBidi" w:cstheme="majorBidi"/>
          <w:bCs/>
          <w:sz w:val="24"/>
          <w:szCs w:val="24"/>
          <w:lang w:bidi="en-US"/>
        </w:rPr>
        <w:t>afibrinogenemia</w:t>
      </w:r>
      <w:proofErr w:type="spellEnd"/>
      <w:r w:rsidRPr="003E1733">
        <w:rPr>
          <w:rFonts w:asciiTheme="majorBidi" w:hAnsiTheme="majorBidi" w:cstheme="majorBidi"/>
          <w:bCs/>
          <w:sz w:val="24"/>
          <w:szCs w:val="24"/>
          <w:lang w:bidi="en-US"/>
        </w:rPr>
        <w:t xml:space="preserve"> by impairing fibrinogen secretion. </w:t>
      </w:r>
      <w:r w:rsidRPr="003E1733">
        <w:rPr>
          <w:rFonts w:asciiTheme="majorBidi" w:hAnsiTheme="majorBidi" w:cstheme="majorBidi"/>
          <w:bCs/>
          <w:sz w:val="24"/>
          <w:szCs w:val="24"/>
          <w:lang w:bidi="en-US"/>
        </w:rPr>
        <w:lastRenderedPageBreak/>
        <w:t xml:space="preserve">However, the exact mechanism of how abnormal fibrin results in thrombosis is yet to be elucidated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27</w:t>
      </w:r>
      <w:r w:rsidRPr="00DC3D9F">
        <w:rPr>
          <w:rFonts w:asciiTheme="majorBidi" w:hAnsiTheme="majorBidi" w:cstheme="majorBidi"/>
          <w:b/>
          <w:bCs/>
          <w:sz w:val="24"/>
          <w:szCs w:val="24"/>
          <w:vertAlign w:val="superscript"/>
          <w:lang w:bidi="en-US"/>
        </w:rPr>
        <w:t>).</w:t>
      </w:r>
    </w:p>
    <w:p w:rsidR="003E1733" w:rsidRPr="003E1733" w:rsidRDefault="003E1733" w:rsidP="005719D2">
      <w:pPr>
        <w:bidi w:val="0"/>
        <w:spacing w:after="0" w:line="240" w:lineRule="auto"/>
        <w:jc w:val="both"/>
        <w:rPr>
          <w:rFonts w:asciiTheme="majorBidi" w:hAnsiTheme="majorBidi" w:cstheme="majorBidi"/>
          <w:bCs/>
          <w:sz w:val="24"/>
          <w:szCs w:val="24"/>
          <w:lang w:bidi="en-US"/>
        </w:rPr>
      </w:pPr>
      <w:r w:rsidRPr="003E1733">
        <w:rPr>
          <w:rFonts w:asciiTheme="majorBidi" w:hAnsiTheme="majorBidi" w:cstheme="majorBidi"/>
          <w:bCs/>
          <w:sz w:val="24"/>
          <w:szCs w:val="24"/>
          <w:lang w:bidi="en-US"/>
        </w:rPr>
        <w:t>In the current study, it was interested to notice that the highest prevalence of positive mutation among the current cohort was related to MTHFR C677T (65.7%), followed by MTHFR A1298C (53.2%), then FVL (46.9%).</w:t>
      </w:r>
    </w:p>
    <w:p w:rsidR="003E1733" w:rsidRPr="00DC3D9F" w:rsidRDefault="003E1733" w:rsidP="008F60CB">
      <w:pPr>
        <w:bidi w:val="0"/>
        <w:spacing w:after="0" w:line="240" w:lineRule="auto"/>
        <w:jc w:val="both"/>
        <w:rPr>
          <w:rFonts w:asciiTheme="majorBidi" w:hAnsiTheme="majorBidi" w:cstheme="majorBidi"/>
          <w:bCs/>
          <w:sz w:val="24"/>
          <w:szCs w:val="24"/>
          <w:vertAlign w:val="superscript"/>
          <w:lang w:bidi="en-US"/>
        </w:rPr>
      </w:pPr>
      <w:r w:rsidRPr="003E1733">
        <w:rPr>
          <w:rFonts w:asciiTheme="majorBidi" w:hAnsiTheme="majorBidi" w:cstheme="majorBidi"/>
          <w:bCs/>
          <w:sz w:val="24"/>
          <w:szCs w:val="24"/>
          <w:lang w:bidi="en-US"/>
        </w:rPr>
        <w:t xml:space="preserve">These results coincide with the study conducted on a Lebanese family which found a minor correlation was documented for MTHFR C677T and VTE unless additional risk factors are present </w:t>
      </w:r>
      <w:r w:rsidRPr="00DC3D9F">
        <w:rPr>
          <w:rFonts w:asciiTheme="majorBidi" w:hAnsiTheme="majorBidi" w:cstheme="majorBidi"/>
          <w:bCs/>
          <w:sz w:val="24"/>
          <w:szCs w:val="24"/>
          <w:vertAlign w:val="superscript"/>
          <w:lang w:bidi="en-US"/>
        </w:rPr>
        <w:t>(</w:t>
      </w:r>
      <w:r w:rsidR="00DC3D9F" w:rsidRPr="00DC3D9F">
        <w:rPr>
          <w:rFonts w:asciiTheme="majorBidi" w:hAnsiTheme="majorBidi" w:cstheme="majorBidi"/>
          <w:b/>
          <w:bCs/>
          <w:sz w:val="24"/>
          <w:szCs w:val="24"/>
          <w:vertAlign w:val="superscript"/>
          <w:lang w:bidi="en-US"/>
        </w:rPr>
        <w:t>1</w:t>
      </w:r>
      <w:r w:rsidRPr="00DC3D9F">
        <w:rPr>
          <w:rFonts w:asciiTheme="majorBidi" w:hAnsiTheme="majorBidi" w:cstheme="majorBidi"/>
          <w:b/>
          <w:bCs/>
          <w:sz w:val="24"/>
          <w:szCs w:val="24"/>
          <w:vertAlign w:val="superscript"/>
          <w:lang w:bidi="en-US"/>
        </w:rPr>
        <w:t>).</w:t>
      </w:r>
    </w:p>
    <w:p w:rsidR="003E1733" w:rsidRPr="003E1733" w:rsidRDefault="003E1733" w:rsidP="005719D2">
      <w:pPr>
        <w:bidi w:val="0"/>
        <w:spacing w:after="0" w:line="240" w:lineRule="auto"/>
        <w:jc w:val="both"/>
        <w:rPr>
          <w:rFonts w:asciiTheme="majorBidi" w:hAnsiTheme="majorBidi" w:cstheme="majorBidi"/>
          <w:bCs/>
          <w:sz w:val="24"/>
          <w:szCs w:val="24"/>
          <w:lang w:bidi="en-US"/>
        </w:rPr>
      </w:pPr>
      <w:r w:rsidRPr="003E1733">
        <w:rPr>
          <w:rFonts w:asciiTheme="majorBidi" w:hAnsiTheme="majorBidi" w:cstheme="majorBidi"/>
          <w:bCs/>
          <w:sz w:val="24"/>
          <w:szCs w:val="24"/>
          <w:lang w:bidi="en-US"/>
        </w:rPr>
        <w:t xml:space="preserve">In our study, we found that Lowest PC level was associated with MTHFR A1298C, followed by C677T, then FVL mutations. Lowest PS level was associated with FVL, followed by MTHFR A1298C, then C677T mutations. Highest AT III was associated with FVL, followed by MTHFR C677T, then A1298C mutations. </w:t>
      </w:r>
    </w:p>
    <w:p w:rsidR="003E1733" w:rsidRPr="00DC3D9F" w:rsidRDefault="003E1733" w:rsidP="005719D2">
      <w:pPr>
        <w:bidi w:val="0"/>
        <w:spacing w:after="0" w:line="240" w:lineRule="auto"/>
        <w:jc w:val="both"/>
        <w:rPr>
          <w:rFonts w:asciiTheme="majorBidi" w:hAnsiTheme="majorBidi" w:cstheme="majorBidi"/>
          <w:b/>
          <w:bCs/>
          <w:sz w:val="24"/>
          <w:szCs w:val="24"/>
          <w:vertAlign w:val="superscript"/>
          <w:lang w:bidi="en-US"/>
        </w:rPr>
      </w:pPr>
      <w:r w:rsidRPr="00DC3D9F">
        <w:rPr>
          <w:rFonts w:asciiTheme="majorBidi" w:hAnsiTheme="majorBidi" w:cstheme="majorBidi"/>
          <w:bCs/>
          <w:sz w:val="24"/>
          <w:szCs w:val="24"/>
          <w:lang w:bidi="en-US"/>
        </w:rPr>
        <w:t xml:space="preserve">In normal subjects, activated protein C exerts its anticoagulant affect by </w:t>
      </w:r>
      <w:proofErr w:type="spellStart"/>
      <w:r w:rsidRPr="00DC3D9F">
        <w:rPr>
          <w:rFonts w:asciiTheme="majorBidi" w:hAnsiTheme="majorBidi" w:cstheme="majorBidi"/>
          <w:bCs/>
          <w:sz w:val="24"/>
          <w:szCs w:val="24"/>
          <w:lang w:bidi="en-US"/>
        </w:rPr>
        <w:t>proteolytically</w:t>
      </w:r>
      <w:proofErr w:type="spellEnd"/>
      <w:r w:rsidRPr="00DC3D9F">
        <w:rPr>
          <w:rFonts w:asciiTheme="majorBidi" w:hAnsiTheme="majorBidi" w:cstheme="majorBidi"/>
          <w:bCs/>
          <w:sz w:val="24"/>
          <w:szCs w:val="24"/>
          <w:lang w:bidi="en-US"/>
        </w:rPr>
        <w:t xml:space="preserve"> degrading the </w:t>
      </w:r>
      <w:proofErr w:type="spellStart"/>
      <w:r w:rsidRPr="00DC3D9F">
        <w:rPr>
          <w:rFonts w:asciiTheme="majorBidi" w:hAnsiTheme="majorBidi" w:cstheme="majorBidi"/>
          <w:bCs/>
          <w:sz w:val="24"/>
          <w:szCs w:val="24"/>
          <w:lang w:bidi="en-US"/>
        </w:rPr>
        <w:t>procoagulant</w:t>
      </w:r>
      <w:proofErr w:type="spellEnd"/>
      <w:r w:rsidRPr="00DC3D9F">
        <w:rPr>
          <w:rFonts w:asciiTheme="majorBidi" w:hAnsiTheme="majorBidi" w:cstheme="majorBidi"/>
          <w:bCs/>
          <w:sz w:val="24"/>
          <w:szCs w:val="24"/>
          <w:lang w:bidi="en-US"/>
        </w:rPr>
        <w:t xml:space="preserve"> factors </w:t>
      </w:r>
      <w:proofErr w:type="spellStart"/>
      <w:proofErr w:type="gramStart"/>
      <w:r w:rsidRPr="00DC3D9F">
        <w:rPr>
          <w:rFonts w:asciiTheme="majorBidi" w:hAnsiTheme="majorBidi" w:cstheme="majorBidi"/>
          <w:bCs/>
          <w:sz w:val="24"/>
          <w:szCs w:val="24"/>
          <w:lang w:bidi="en-US"/>
        </w:rPr>
        <w:t>Va</w:t>
      </w:r>
      <w:proofErr w:type="spellEnd"/>
      <w:proofErr w:type="gramEnd"/>
      <w:r w:rsidRPr="00DC3D9F">
        <w:rPr>
          <w:rFonts w:asciiTheme="majorBidi" w:hAnsiTheme="majorBidi" w:cstheme="majorBidi"/>
          <w:bCs/>
          <w:sz w:val="24"/>
          <w:szCs w:val="24"/>
          <w:lang w:bidi="en-US"/>
        </w:rPr>
        <w:t xml:space="preserve"> and </w:t>
      </w:r>
      <w:proofErr w:type="spellStart"/>
      <w:r w:rsidRPr="00DC3D9F">
        <w:rPr>
          <w:rFonts w:asciiTheme="majorBidi" w:hAnsiTheme="majorBidi" w:cstheme="majorBidi"/>
          <w:bCs/>
          <w:sz w:val="24"/>
          <w:szCs w:val="24"/>
          <w:lang w:bidi="en-US"/>
        </w:rPr>
        <w:t>VIIIa</w:t>
      </w:r>
      <w:proofErr w:type="spellEnd"/>
      <w:r w:rsidRPr="00DC3D9F">
        <w:rPr>
          <w:rFonts w:asciiTheme="majorBidi" w:hAnsiTheme="majorBidi" w:cstheme="majorBidi"/>
          <w:bCs/>
          <w:sz w:val="24"/>
          <w:szCs w:val="24"/>
          <w:lang w:bidi="en-US"/>
        </w:rPr>
        <w:t xml:space="preserve">. The factor V Leiden mutation is a single base transition in the gene that leads to a substitution of arginine for glutamine at position 506 in the synthesized protein. The defective factor V produced is resistant to cleavage by activated protein C, ultimately resulting in the production of higher levels of thrombin and a higher likelihood of thrombosis. The factor V Leiden mutation itself accounts for about 95% of cases of activated protein C resistance. Of patients presenting with thromboembolic disease, 10–50% will be found to carry the trait </w:t>
      </w:r>
      <w:r w:rsidRPr="00DC3D9F">
        <w:rPr>
          <w:rFonts w:asciiTheme="majorBidi" w:hAnsiTheme="majorBidi" w:cstheme="majorBidi"/>
          <w:b/>
          <w:bCs/>
          <w:sz w:val="24"/>
          <w:szCs w:val="24"/>
          <w:vertAlign w:val="superscript"/>
          <w:lang w:bidi="en-US"/>
        </w:rPr>
        <w:t>(</w:t>
      </w:r>
      <w:r w:rsidR="00DC3D9F" w:rsidRPr="00DC3D9F">
        <w:rPr>
          <w:rFonts w:asciiTheme="majorBidi" w:hAnsiTheme="majorBidi" w:cstheme="majorBidi"/>
          <w:b/>
          <w:bCs/>
          <w:sz w:val="24"/>
          <w:szCs w:val="24"/>
          <w:vertAlign w:val="superscript"/>
          <w:lang w:bidi="en-US"/>
        </w:rPr>
        <w:t>28</w:t>
      </w:r>
      <w:r w:rsidRPr="00DC3D9F">
        <w:rPr>
          <w:rFonts w:asciiTheme="majorBidi" w:hAnsiTheme="majorBidi" w:cstheme="majorBidi"/>
          <w:b/>
          <w:bCs/>
          <w:sz w:val="24"/>
          <w:szCs w:val="24"/>
          <w:vertAlign w:val="superscript"/>
          <w:lang w:bidi="en-US"/>
        </w:rPr>
        <w:t>).</w:t>
      </w:r>
    </w:p>
    <w:p w:rsidR="00C809AA" w:rsidRPr="00566E7C" w:rsidRDefault="005C6C25" w:rsidP="005719D2">
      <w:pPr>
        <w:bidi w:val="0"/>
        <w:spacing w:after="0" w:line="240" w:lineRule="auto"/>
        <w:jc w:val="both"/>
        <w:rPr>
          <w:rFonts w:asciiTheme="majorBidi" w:hAnsiTheme="majorBidi" w:cstheme="majorBidi"/>
          <w:b/>
          <w:sz w:val="24"/>
          <w:szCs w:val="24"/>
        </w:rPr>
      </w:pPr>
      <w:r w:rsidRPr="00566E7C">
        <w:rPr>
          <w:rFonts w:asciiTheme="majorBidi" w:hAnsiTheme="majorBidi" w:cstheme="majorBidi"/>
          <w:b/>
          <w:sz w:val="24"/>
          <w:szCs w:val="24"/>
        </w:rPr>
        <w:t>Conclusion:</w:t>
      </w:r>
      <w:r w:rsidR="00255CEC" w:rsidRPr="00566E7C">
        <w:rPr>
          <w:rFonts w:asciiTheme="majorBidi" w:hAnsiTheme="majorBidi" w:cstheme="majorBidi"/>
          <w:b/>
          <w:sz w:val="24"/>
          <w:szCs w:val="24"/>
        </w:rPr>
        <w:tab/>
      </w:r>
    </w:p>
    <w:p w:rsidR="003E1733" w:rsidRDefault="003E1733" w:rsidP="005719D2">
      <w:pPr>
        <w:bidi w:val="0"/>
        <w:spacing w:after="0" w:line="240" w:lineRule="auto"/>
        <w:jc w:val="both"/>
        <w:rPr>
          <w:rFonts w:asciiTheme="majorBidi" w:hAnsiTheme="majorBidi" w:cstheme="majorBidi"/>
          <w:b/>
          <w:sz w:val="24"/>
          <w:szCs w:val="24"/>
        </w:rPr>
      </w:pPr>
      <w:r w:rsidRPr="003E1733">
        <w:rPr>
          <w:rFonts w:asciiTheme="majorBidi" w:hAnsiTheme="majorBidi" w:cstheme="majorBidi"/>
          <w:bCs/>
          <w:iCs/>
          <w:sz w:val="24"/>
          <w:szCs w:val="24"/>
          <w:lang w:bidi="en-US"/>
        </w:rPr>
        <w:t xml:space="preserve">We found that MTHFR C677T mutation is important risk factor for thrombosis in Egyptian patients. The presence of this polymorphism can increase the risk of thrombosis. Patients with thrombosis at any site of their body have a significantly higher prevalence of MTHFR C677T mutation, FVL, FXIII V34L, beta fibrinogen and </w:t>
      </w:r>
      <w:proofErr w:type="spellStart"/>
      <w:r w:rsidRPr="003E1733">
        <w:rPr>
          <w:rFonts w:asciiTheme="majorBidi" w:hAnsiTheme="majorBidi" w:cstheme="majorBidi"/>
          <w:bCs/>
          <w:iCs/>
          <w:sz w:val="24"/>
          <w:szCs w:val="24"/>
          <w:lang w:bidi="en-US"/>
        </w:rPr>
        <w:t>prothrombin</w:t>
      </w:r>
      <w:proofErr w:type="spellEnd"/>
      <w:r w:rsidRPr="003E1733">
        <w:rPr>
          <w:rFonts w:asciiTheme="majorBidi" w:hAnsiTheme="majorBidi" w:cstheme="majorBidi"/>
          <w:bCs/>
          <w:iCs/>
          <w:sz w:val="24"/>
          <w:szCs w:val="24"/>
          <w:lang w:bidi="en-US"/>
        </w:rPr>
        <w:t xml:space="preserve"> G21211 compared to healthy controls. Of all these defects; MTHFR C677T mutation was the most frequent defect.</w:t>
      </w:r>
    </w:p>
    <w:p w:rsidR="00C22E01" w:rsidRPr="00566E7C" w:rsidRDefault="005C6C25" w:rsidP="005719D2">
      <w:pPr>
        <w:bidi w:val="0"/>
        <w:spacing w:after="0" w:line="240" w:lineRule="auto"/>
        <w:jc w:val="both"/>
        <w:rPr>
          <w:rFonts w:asciiTheme="majorBidi" w:hAnsiTheme="majorBidi" w:cstheme="majorBidi"/>
          <w:b/>
          <w:sz w:val="24"/>
          <w:szCs w:val="24"/>
        </w:rPr>
      </w:pPr>
      <w:r w:rsidRPr="00566E7C">
        <w:rPr>
          <w:rFonts w:asciiTheme="majorBidi" w:hAnsiTheme="majorBidi" w:cstheme="majorBidi"/>
          <w:b/>
          <w:sz w:val="24"/>
          <w:szCs w:val="24"/>
        </w:rPr>
        <w:t>References:</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bookmarkStart w:id="5" w:name="B2"/>
      <w:bookmarkEnd w:id="5"/>
      <w:proofErr w:type="spellStart"/>
      <w:r w:rsidRPr="00DC3D9F">
        <w:rPr>
          <w:rFonts w:asciiTheme="majorBidi" w:eastAsia="Times New Roman" w:hAnsiTheme="majorBidi" w:cstheme="majorBidi"/>
          <w:sz w:val="24"/>
          <w:szCs w:val="24"/>
        </w:rPr>
        <w:t>Khalife</w:t>
      </w:r>
      <w:proofErr w:type="spellEnd"/>
      <w:r w:rsidRPr="00DC3D9F">
        <w:rPr>
          <w:rFonts w:asciiTheme="majorBidi" w:eastAsia="Times New Roman" w:hAnsiTheme="majorBidi" w:cstheme="majorBidi"/>
          <w:sz w:val="24"/>
          <w:szCs w:val="24"/>
        </w:rPr>
        <w:t xml:space="preserve"> S, </w:t>
      </w:r>
      <w:proofErr w:type="spellStart"/>
      <w:r w:rsidRPr="00DC3D9F">
        <w:rPr>
          <w:rFonts w:asciiTheme="majorBidi" w:eastAsia="Times New Roman" w:hAnsiTheme="majorBidi" w:cstheme="majorBidi"/>
          <w:sz w:val="24"/>
          <w:szCs w:val="24"/>
        </w:rPr>
        <w:t>Bissar-Tadmouri</w:t>
      </w:r>
      <w:proofErr w:type="spellEnd"/>
      <w:r w:rsidRPr="00DC3D9F">
        <w:rPr>
          <w:rFonts w:asciiTheme="majorBidi" w:eastAsia="Times New Roman" w:hAnsiTheme="majorBidi" w:cstheme="majorBidi"/>
          <w:sz w:val="24"/>
          <w:szCs w:val="24"/>
        </w:rPr>
        <w:t xml:space="preserve"> N. Inherited Thrombophilia in a Lebanese Family of Four Generations: A Case Report of Recurrent Miscarriage. </w:t>
      </w:r>
      <w:proofErr w:type="spellStart"/>
      <w:r w:rsidRPr="00DC3D9F">
        <w:rPr>
          <w:rFonts w:asciiTheme="majorBidi" w:eastAsia="Times New Roman" w:hAnsiTheme="majorBidi" w:cstheme="majorBidi"/>
          <w:sz w:val="24"/>
          <w:szCs w:val="24"/>
        </w:rPr>
        <w:t>Vasc</w:t>
      </w:r>
      <w:proofErr w:type="spellEnd"/>
      <w:r w:rsidRPr="00DC3D9F">
        <w:rPr>
          <w:rFonts w:asciiTheme="majorBidi" w:eastAsia="Times New Roman" w:hAnsiTheme="majorBidi" w:cstheme="majorBidi"/>
          <w:sz w:val="24"/>
          <w:szCs w:val="24"/>
        </w:rPr>
        <w:t xml:space="preserve"> Health Risk </w:t>
      </w:r>
      <w:proofErr w:type="spellStart"/>
      <w:r w:rsidRPr="00DC3D9F">
        <w:rPr>
          <w:rFonts w:asciiTheme="majorBidi" w:eastAsia="Times New Roman" w:hAnsiTheme="majorBidi" w:cstheme="majorBidi"/>
          <w:sz w:val="24"/>
          <w:szCs w:val="24"/>
        </w:rPr>
        <w:t>Manag</w:t>
      </w:r>
      <w:proofErr w:type="spellEnd"/>
      <w:r w:rsidRPr="00DC3D9F">
        <w:rPr>
          <w:rFonts w:asciiTheme="majorBidi" w:eastAsia="Times New Roman" w:hAnsiTheme="majorBidi" w:cstheme="majorBidi"/>
          <w:sz w:val="24"/>
          <w:szCs w:val="24"/>
        </w:rPr>
        <w:t>. 2020 Jan 21</w:t>
      </w:r>
      <w:proofErr w:type="gramStart"/>
      <w:r w:rsidRPr="00DC3D9F">
        <w:rPr>
          <w:rFonts w:asciiTheme="majorBidi" w:eastAsia="Times New Roman" w:hAnsiTheme="majorBidi" w:cstheme="majorBidi"/>
          <w:sz w:val="24"/>
          <w:szCs w:val="24"/>
        </w:rPr>
        <w:t>;16:53</w:t>
      </w:r>
      <w:proofErr w:type="gramEnd"/>
      <w:r w:rsidRPr="00DC3D9F">
        <w:rPr>
          <w:rFonts w:asciiTheme="majorBidi" w:eastAsia="Times New Roman" w:hAnsiTheme="majorBidi" w:cstheme="majorBidi"/>
          <w:sz w:val="24"/>
          <w:szCs w:val="24"/>
        </w:rPr>
        <w:t xml:space="preserve">-56.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Stevens SM, </w:t>
      </w:r>
      <w:proofErr w:type="spellStart"/>
      <w:r w:rsidRPr="00DC3D9F">
        <w:rPr>
          <w:rFonts w:asciiTheme="majorBidi" w:eastAsia="Times New Roman" w:hAnsiTheme="majorBidi" w:cstheme="majorBidi"/>
          <w:sz w:val="24"/>
          <w:szCs w:val="24"/>
        </w:rPr>
        <w:t>Woller</w:t>
      </w:r>
      <w:proofErr w:type="spellEnd"/>
      <w:r w:rsidRPr="00DC3D9F">
        <w:rPr>
          <w:rFonts w:asciiTheme="majorBidi" w:eastAsia="Times New Roman" w:hAnsiTheme="majorBidi" w:cstheme="majorBidi"/>
          <w:sz w:val="24"/>
          <w:szCs w:val="24"/>
        </w:rPr>
        <w:t xml:space="preserve"> SC, Bauer KA, </w:t>
      </w:r>
      <w:proofErr w:type="spellStart"/>
      <w:r w:rsidRPr="00DC3D9F">
        <w:rPr>
          <w:rFonts w:asciiTheme="majorBidi" w:eastAsia="Times New Roman" w:hAnsiTheme="majorBidi" w:cstheme="majorBidi"/>
          <w:sz w:val="24"/>
          <w:szCs w:val="24"/>
        </w:rPr>
        <w:t>Kasthuri</w:t>
      </w:r>
      <w:proofErr w:type="spellEnd"/>
      <w:r w:rsidRPr="00DC3D9F">
        <w:rPr>
          <w:rFonts w:asciiTheme="majorBidi" w:eastAsia="Times New Roman" w:hAnsiTheme="majorBidi" w:cstheme="majorBidi"/>
          <w:sz w:val="24"/>
          <w:szCs w:val="24"/>
        </w:rPr>
        <w:t xml:space="preserve"> R, Cushman M, </w:t>
      </w:r>
      <w:proofErr w:type="spellStart"/>
      <w:r w:rsidRPr="00DC3D9F">
        <w:rPr>
          <w:rFonts w:asciiTheme="majorBidi" w:eastAsia="Times New Roman" w:hAnsiTheme="majorBidi" w:cstheme="majorBidi"/>
          <w:sz w:val="24"/>
          <w:szCs w:val="24"/>
        </w:rPr>
        <w:t>Streiff</w:t>
      </w:r>
      <w:proofErr w:type="spellEnd"/>
      <w:r w:rsidRPr="00DC3D9F">
        <w:rPr>
          <w:rFonts w:asciiTheme="majorBidi" w:eastAsia="Times New Roman" w:hAnsiTheme="majorBidi" w:cstheme="majorBidi"/>
          <w:sz w:val="24"/>
          <w:szCs w:val="24"/>
        </w:rPr>
        <w:t xml:space="preserve"> M, </w:t>
      </w:r>
      <w:r w:rsidR="00092B73">
        <w:rPr>
          <w:rFonts w:asciiTheme="majorBidi" w:eastAsia="Times New Roman" w:hAnsiTheme="majorBidi" w:cstheme="majorBidi"/>
          <w:sz w:val="24"/>
          <w:szCs w:val="24"/>
        </w:rPr>
        <w:t xml:space="preserve">et al ., </w:t>
      </w:r>
      <w:r w:rsidRPr="00DC3D9F">
        <w:rPr>
          <w:rFonts w:asciiTheme="majorBidi" w:eastAsia="Times New Roman" w:hAnsiTheme="majorBidi" w:cstheme="majorBidi"/>
          <w:sz w:val="24"/>
          <w:szCs w:val="24"/>
        </w:rPr>
        <w:t xml:space="preserve">Guidance for the evaluation and treatment of hereditary and acquired thrombophilia. J </w:t>
      </w:r>
      <w:proofErr w:type="spellStart"/>
      <w:r w:rsidRPr="00DC3D9F">
        <w:rPr>
          <w:rFonts w:asciiTheme="majorBidi" w:eastAsia="Times New Roman" w:hAnsiTheme="majorBidi" w:cstheme="majorBidi"/>
          <w:sz w:val="24"/>
          <w:szCs w:val="24"/>
        </w:rPr>
        <w:t>Thromb</w:t>
      </w:r>
      <w:proofErr w:type="spellEnd"/>
      <w:r w:rsidRPr="00DC3D9F">
        <w:rPr>
          <w:rFonts w:asciiTheme="majorBidi" w:eastAsia="Times New Roman" w:hAnsiTheme="majorBidi" w:cstheme="majorBidi"/>
          <w:sz w:val="24"/>
          <w:szCs w:val="24"/>
        </w:rPr>
        <w:t xml:space="preserve"> Thrombolysis. 2016 Jan</w:t>
      </w:r>
      <w:proofErr w:type="gramStart"/>
      <w:r w:rsidRPr="00DC3D9F">
        <w:rPr>
          <w:rFonts w:asciiTheme="majorBidi" w:eastAsia="Times New Roman" w:hAnsiTheme="majorBidi" w:cstheme="majorBidi"/>
          <w:sz w:val="24"/>
          <w:szCs w:val="24"/>
        </w:rPr>
        <w:t>;41</w:t>
      </w:r>
      <w:proofErr w:type="gramEnd"/>
      <w:r w:rsidRPr="00DC3D9F">
        <w:rPr>
          <w:rFonts w:asciiTheme="majorBidi" w:eastAsia="Times New Roman" w:hAnsiTheme="majorBidi" w:cstheme="majorBidi"/>
          <w:sz w:val="24"/>
          <w:szCs w:val="24"/>
        </w:rPr>
        <w:t xml:space="preserve">(1):154-64.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Cohoon</w:t>
      </w:r>
      <w:proofErr w:type="spellEnd"/>
      <w:r w:rsidRPr="00DC3D9F">
        <w:rPr>
          <w:rFonts w:asciiTheme="majorBidi" w:eastAsia="Times New Roman" w:hAnsiTheme="majorBidi" w:cstheme="majorBidi"/>
          <w:sz w:val="24"/>
          <w:szCs w:val="24"/>
        </w:rPr>
        <w:t xml:space="preserve"> KP, </w:t>
      </w:r>
      <w:proofErr w:type="spellStart"/>
      <w:r w:rsidRPr="00DC3D9F">
        <w:rPr>
          <w:rFonts w:asciiTheme="majorBidi" w:eastAsia="Times New Roman" w:hAnsiTheme="majorBidi" w:cstheme="majorBidi"/>
          <w:sz w:val="24"/>
          <w:szCs w:val="24"/>
        </w:rPr>
        <w:t>Heit</w:t>
      </w:r>
      <w:proofErr w:type="spellEnd"/>
      <w:r w:rsidRPr="00DC3D9F">
        <w:rPr>
          <w:rFonts w:asciiTheme="majorBidi" w:eastAsia="Times New Roman" w:hAnsiTheme="majorBidi" w:cstheme="majorBidi"/>
          <w:sz w:val="24"/>
          <w:szCs w:val="24"/>
        </w:rPr>
        <w:t xml:space="preserve"> JA. Inherited and secondary thrombophilia. Circulation. 2014 Jan 14</w:t>
      </w:r>
      <w:proofErr w:type="gramStart"/>
      <w:r w:rsidRPr="00DC3D9F">
        <w:rPr>
          <w:rFonts w:asciiTheme="majorBidi" w:eastAsia="Times New Roman" w:hAnsiTheme="majorBidi" w:cstheme="majorBidi"/>
          <w:sz w:val="24"/>
          <w:szCs w:val="24"/>
        </w:rPr>
        <w:t>;129</w:t>
      </w:r>
      <w:proofErr w:type="gramEnd"/>
      <w:r w:rsidRPr="00DC3D9F">
        <w:rPr>
          <w:rFonts w:asciiTheme="majorBidi" w:eastAsia="Times New Roman" w:hAnsiTheme="majorBidi" w:cstheme="majorBidi"/>
          <w:sz w:val="24"/>
          <w:szCs w:val="24"/>
        </w:rPr>
        <w:t xml:space="preserve">(2):254-7. </w:t>
      </w:r>
    </w:p>
    <w:p w:rsidR="00DC3D9F" w:rsidRPr="00092B73" w:rsidRDefault="00DC3D9F" w:rsidP="005E20F5">
      <w:pPr>
        <w:numPr>
          <w:ilvl w:val="0"/>
          <w:numId w:val="50"/>
        </w:numPr>
        <w:bidi w:val="0"/>
        <w:spacing w:after="0" w:line="240" w:lineRule="auto"/>
        <w:jc w:val="both"/>
        <w:rPr>
          <w:rFonts w:asciiTheme="majorBidi" w:eastAsiaTheme="minorHAnsi" w:hAnsiTheme="majorBidi" w:cstheme="majorBidi"/>
          <w:sz w:val="24"/>
          <w:szCs w:val="24"/>
        </w:rPr>
      </w:pPr>
      <w:proofErr w:type="spellStart"/>
      <w:r w:rsidRPr="00092B73">
        <w:rPr>
          <w:rFonts w:asciiTheme="majorBidi" w:eastAsiaTheme="minorHAnsi" w:hAnsiTheme="majorBidi" w:cstheme="majorBidi"/>
          <w:sz w:val="24"/>
          <w:szCs w:val="24"/>
        </w:rPr>
        <w:t>Egeberg</w:t>
      </w:r>
      <w:proofErr w:type="spellEnd"/>
      <w:r w:rsidRPr="00092B73">
        <w:rPr>
          <w:rFonts w:asciiTheme="majorBidi" w:eastAsiaTheme="minorHAnsi" w:hAnsiTheme="majorBidi" w:cstheme="majorBidi"/>
          <w:sz w:val="24"/>
          <w:szCs w:val="24"/>
        </w:rPr>
        <w:t xml:space="preserve"> O (1965): Inherited </w:t>
      </w:r>
      <w:proofErr w:type="spellStart"/>
      <w:r w:rsidRPr="00092B73">
        <w:rPr>
          <w:rFonts w:asciiTheme="majorBidi" w:eastAsiaTheme="minorHAnsi" w:hAnsiTheme="majorBidi" w:cstheme="majorBidi"/>
          <w:sz w:val="24"/>
          <w:szCs w:val="24"/>
        </w:rPr>
        <w:t>antithrombin</w:t>
      </w:r>
      <w:proofErr w:type="spellEnd"/>
      <w:r w:rsidRPr="00092B73">
        <w:rPr>
          <w:rFonts w:asciiTheme="majorBidi" w:eastAsiaTheme="minorHAnsi" w:hAnsiTheme="majorBidi" w:cstheme="majorBidi"/>
          <w:sz w:val="24"/>
          <w:szCs w:val="24"/>
        </w:rPr>
        <w:t xml:space="preserve"> deficiency causing thrombophilia. </w:t>
      </w:r>
      <w:proofErr w:type="spellStart"/>
      <w:r w:rsidRPr="00092B73">
        <w:rPr>
          <w:rFonts w:asciiTheme="majorBidi" w:eastAsiaTheme="minorHAnsi" w:hAnsiTheme="majorBidi" w:cstheme="majorBidi"/>
          <w:sz w:val="24"/>
          <w:szCs w:val="24"/>
        </w:rPr>
        <w:t>Thromb</w:t>
      </w:r>
      <w:proofErr w:type="spellEnd"/>
      <w:r w:rsidRPr="00092B73">
        <w:rPr>
          <w:rFonts w:asciiTheme="majorBidi" w:eastAsiaTheme="minorHAnsi" w:hAnsiTheme="majorBidi" w:cstheme="majorBidi"/>
          <w:sz w:val="24"/>
          <w:szCs w:val="24"/>
        </w:rPr>
        <w:t xml:space="preserve"> </w:t>
      </w:r>
      <w:proofErr w:type="spellStart"/>
      <w:r w:rsidRPr="00092B73">
        <w:rPr>
          <w:rFonts w:asciiTheme="majorBidi" w:eastAsiaTheme="minorHAnsi" w:hAnsiTheme="majorBidi" w:cstheme="majorBidi"/>
          <w:sz w:val="24"/>
          <w:szCs w:val="24"/>
        </w:rPr>
        <w:t>Diath</w:t>
      </w:r>
      <w:proofErr w:type="spellEnd"/>
      <w:r w:rsidRPr="00092B73">
        <w:rPr>
          <w:rFonts w:asciiTheme="majorBidi" w:eastAsiaTheme="minorHAnsi" w:hAnsiTheme="majorBidi" w:cstheme="majorBidi"/>
          <w:sz w:val="24"/>
          <w:szCs w:val="24"/>
        </w:rPr>
        <w:t xml:space="preserve"> </w:t>
      </w:r>
      <w:proofErr w:type="spellStart"/>
      <w:r w:rsidRPr="00092B73">
        <w:rPr>
          <w:rFonts w:asciiTheme="majorBidi" w:eastAsiaTheme="minorHAnsi" w:hAnsiTheme="majorBidi" w:cstheme="majorBidi"/>
          <w:sz w:val="24"/>
          <w:szCs w:val="24"/>
        </w:rPr>
        <w:t>Haemorrh</w:t>
      </w:r>
      <w:proofErr w:type="spellEnd"/>
      <w:r w:rsidRPr="00092B73">
        <w:rPr>
          <w:rFonts w:asciiTheme="majorBidi" w:eastAsiaTheme="minorHAnsi" w:hAnsiTheme="majorBidi" w:cstheme="majorBidi"/>
          <w:sz w:val="24"/>
          <w:szCs w:val="24"/>
        </w:rPr>
        <w:t xml:space="preserve"> 13:516–530</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Khan S, </w:t>
      </w:r>
      <w:proofErr w:type="spellStart"/>
      <w:r w:rsidRPr="00DC3D9F">
        <w:rPr>
          <w:rFonts w:asciiTheme="majorBidi" w:eastAsia="Times New Roman" w:hAnsiTheme="majorBidi" w:cstheme="majorBidi"/>
          <w:sz w:val="24"/>
          <w:szCs w:val="24"/>
        </w:rPr>
        <w:t>Dickerman</w:t>
      </w:r>
      <w:proofErr w:type="spellEnd"/>
      <w:r w:rsidRPr="00DC3D9F">
        <w:rPr>
          <w:rFonts w:asciiTheme="majorBidi" w:eastAsia="Times New Roman" w:hAnsiTheme="majorBidi" w:cstheme="majorBidi"/>
          <w:sz w:val="24"/>
          <w:szCs w:val="24"/>
        </w:rPr>
        <w:t xml:space="preserve"> JD. Hereditary thrombophilia. </w:t>
      </w:r>
      <w:proofErr w:type="spellStart"/>
      <w:r w:rsidRPr="00DC3D9F">
        <w:rPr>
          <w:rFonts w:asciiTheme="majorBidi" w:eastAsia="Times New Roman" w:hAnsiTheme="majorBidi" w:cstheme="majorBidi"/>
          <w:sz w:val="24"/>
          <w:szCs w:val="24"/>
        </w:rPr>
        <w:t>Thromb</w:t>
      </w:r>
      <w:proofErr w:type="spellEnd"/>
      <w:r w:rsidRPr="00DC3D9F">
        <w:rPr>
          <w:rFonts w:asciiTheme="majorBidi" w:eastAsia="Times New Roman" w:hAnsiTheme="majorBidi" w:cstheme="majorBidi"/>
          <w:sz w:val="24"/>
          <w:szCs w:val="24"/>
        </w:rPr>
        <w:t xml:space="preserve"> J. 2006 Sep 12</w:t>
      </w:r>
      <w:proofErr w:type="gramStart"/>
      <w:r w:rsidRPr="00DC3D9F">
        <w:rPr>
          <w:rFonts w:asciiTheme="majorBidi" w:eastAsia="Times New Roman" w:hAnsiTheme="majorBidi" w:cstheme="majorBidi"/>
          <w:sz w:val="24"/>
          <w:szCs w:val="24"/>
        </w:rPr>
        <w:t>;4:15</w:t>
      </w:r>
      <w:proofErr w:type="gramEnd"/>
      <w:r w:rsidRPr="00DC3D9F">
        <w:rPr>
          <w:rFonts w:asciiTheme="majorBidi" w:eastAsia="Times New Roman" w:hAnsiTheme="majorBidi" w:cstheme="majorBidi"/>
          <w:sz w:val="24"/>
          <w:szCs w:val="24"/>
        </w:rPr>
        <w:t xml:space="preserve">.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Broekmans</w:t>
      </w:r>
      <w:proofErr w:type="spellEnd"/>
      <w:r w:rsidRPr="00DC3D9F">
        <w:rPr>
          <w:rFonts w:asciiTheme="majorBidi" w:eastAsia="Times New Roman" w:hAnsiTheme="majorBidi" w:cstheme="majorBidi"/>
          <w:sz w:val="24"/>
          <w:szCs w:val="24"/>
        </w:rPr>
        <w:t xml:space="preserve"> AW, </w:t>
      </w:r>
      <w:proofErr w:type="spellStart"/>
      <w:r w:rsidRPr="00DC3D9F">
        <w:rPr>
          <w:rFonts w:asciiTheme="majorBidi" w:eastAsia="Times New Roman" w:hAnsiTheme="majorBidi" w:cstheme="majorBidi"/>
          <w:sz w:val="24"/>
          <w:szCs w:val="24"/>
        </w:rPr>
        <w:t>Veltkamp</w:t>
      </w:r>
      <w:proofErr w:type="spellEnd"/>
      <w:r w:rsidRPr="00DC3D9F">
        <w:rPr>
          <w:rFonts w:asciiTheme="majorBidi" w:eastAsia="Times New Roman" w:hAnsiTheme="majorBidi" w:cstheme="majorBidi"/>
          <w:sz w:val="24"/>
          <w:szCs w:val="24"/>
        </w:rPr>
        <w:t xml:space="preserve"> JJ, </w:t>
      </w:r>
      <w:proofErr w:type="spellStart"/>
      <w:r w:rsidRPr="00DC3D9F">
        <w:rPr>
          <w:rFonts w:asciiTheme="majorBidi" w:eastAsia="Times New Roman" w:hAnsiTheme="majorBidi" w:cstheme="majorBidi"/>
          <w:sz w:val="24"/>
          <w:szCs w:val="24"/>
        </w:rPr>
        <w:t>Bertina</w:t>
      </w:r>
      <w:proofErr w:type="spellEnd"/>
      <w:r w:rsidRPr="00DC3D9F">
        <w:rPr>
          <w:rFonts w:asciiTheme="majorBidi" w:eastAsia="Times New Roman" w:hAnsiTheme="majorBidi" w:cstheme="majorBidi"/>
          <w:sz w:val="24"/>
          <w:szCs w:val="24"/>
        </w:rPr>
        <w:t xml:space="preserve"> RM. Congenital protein C deficiency and venous thromboembolism. A study of three Dutch families. N </w:t>
      </w:r>
      <w:proofErr w:type="spellStart"/>
      <w:r w:rsidRPr="00DC3D9F">
        <w:rPr>
          <w:rFonts w:asciiTheme="majorBidi" w:eastAsia="Times New Roman" w:hAnsiTheme="majorBidi" w:cstheme="majorBidi"/>
          <w:sz w:val="24"/>
          <w:szCs w:val="24"/>
        </w:rPr>
        <w:t>Engl</w:t>
      </w:r>
      <w:proofErr w:type="spellEnd"/>
      <w:r w:rsidRPr="00DC3D9F">
        <w:rPr>
          <w:rFonts w:asciiTheme="majorBidi" w:eastAsia="Times New Roman" w:hAnsiTheme="majorBidi" w:cstheme="majorBidi"/>
          <w:sz w:val="24"/>
          <w:szCs w:val="24"/>
        </w:rPr>
        <w:t xml:space="preserve"> J Med. 309:340–4. 1983 Aug 11. </w:t>
      </w:r>
      <w:hyperlink r:id="rId14" w:history="1"/>
      <w:r w:rsidRPr="00DC3D9F">
        <w:rPr>
          <w:rFonts w:asciiTheme="majorBidi" w:eastAsia="Times New Roman" w:hAnsiTheme="majorBidi" w:cstheme="majorBidi"/>
          <w:sz w:val="24"/>
          <w:szCs w:val="24"/>
        </w:rPr>
        <w:t xml:space="preserve"> </w:t>
      </w:r>
      <w:hyperlink r:id="rId15"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Comp PC, Nixon RR, Cooper MR, </w:t>
      </w:r>
      <w:proofErr w:type="spellStart"/>
      <w:r w:rsidRPr="00DC3D9F">
        <w:rPr>
          <w:rFonts w:asciiTheme="majorBidi" w:eastAsia="Times New Roman" w:hAnsiTheme="majorBidi" w:cstheme="majorBidi"/>
          <w:sz w:val="24"/>
          <w:szCs w:val="24"/>
        </w:rPr>
        <w:t>Esmon</w:t>
      </w:r>
      <w:proofErr w:type="spellEnd"/>
      <w:r w:rsidRPr="00DC3D9F">
        <w:rPr>
          <w:rFonts w:asciiTheme="majorBidi" w:eastAsia="Times New Roman" w:hAnsiTheme="majorBidi" w:cstheme="majorBidi"/>
          <w:sz w:val="24"/>
          <w:szCs w:val="24"/>
        </w:rPr>
        <w:t xml:space="preserve"> CT. Familial protein S deficiency is associated with recurrent thrombosis. J </w:t>
      </w:r>
      <w:proofErr w:type="spellStart"/>
      <w:r w:rsidRPr="00DC3D9F">
        <w:rPr>
          <w:rFonts w:asciiTheme="majorBidi" w:eastAsia="Times New Roman" w:hAnsiTheme="majorBidi" w:cstheme="majorBidi"/>
          <w:sz w:val="24"/>
          <w:szCs w:val="24"/>
        </w:rPr>
        <w:t>Clin</w:t>
      </w:r>
      <w:proofErr w:type="spellEnd"/>
      <w:r w:rsidRPr="00DC3D9F">
        <w:rPr>
          <w:rFonts w:asciiTheme="majorBidi" w:eastAsia="Times New Roman" w:hAnsiTheme="majorBidi" w:cstheme="majorBidi"/>
          <w:sz w:val="24"/>
          <w:szCs w:val="24"/>
        </w:rPr>
        <w:t xml:space="preserve"> Invest. 1984</w:t>
      </w:r>
      <w:proofErr w:type="gramStart"/>
      <w:r w:rsidRPr="00DC3D9F">
        <w:rPr>
          <w:rFonts w:asciiTheme="majorBidi" w:eastAsia="Times New Roman" w:hAnsiTheme="majorBidi" w:cstheme="majorBidi"/>
          <w:sz w:val="24"/>
          <w:szCs w:val="24"/>
        </w:rPr>
        <w:t>;74:2082</w:t>
      </w:r>
      <w:proofErr w:type="gramEnd"/>
      <w:r w:rsidRPr="00DC3D9F">
        <w:rPr>
          <w:rFonts w:asciiTheme="majorBidi" w:eastAsia="Times New Roman" w:hAnsiTheme="majorBidi" w:cstheme="majorBidi"/>
          <w:sz w:val="24"/>
          <w:szCs w:val="24"/>
        </w:rPr>
        <w:t xml:space="preserve">–8. </w:t>
      </w:r>
      <w:hyperlink r:id="rId16" w:history="1"/>
      <w:r w:rsidRPr="00DC3D9F">
        <w:rPr>
          <w:rFonts w:asciiTheme="majorBidi" w:eastAsia="Times New Roman" w:hAnsiTheme="majorBidi" w:cstheme="majorBidi"/>
          <w:sz w:val="24"/>
          <w:szCs w:val="24"/>
        </w:rPr>
        <w:t xml:space="preserve"> </w:t>
      </w:r>
      <w:hyperlink r:id="rId17" w:history="1"/>
      <w:r w:rsidRPr="00DC3D9F">
        <w:rPr>
          <w:rFonts w:asciiTheme="majorBidi" w:eastAsia="Times New Roman" w:hAnsiTheme="majorBidi" w:cstheme="majorBidi"/>
          <w:sz w:val="24"/>
          <w:szCs w:val="24"/>
        </w:rPr>
        <w:t xml:space="preserve"> </w:t>
      </w:r>
      <w:hyperlink r:id="rId18"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Dahlback</w:t>
      </w:r>
      <w:proofErr w:type="spellEnd"/>
      <w:r w:rsidRPr="00DC3D9F">
        <w:rPr>
          <w:rFonts w:asciiTheme="majorBidi" w:eastAsia="Times New Roman" w:hAnsiTheme="majorBidi" w:cstheme="majorBidi"/>
          <w:sz w:val="24"/>
          <w:szCs w:val="24"/>
        </w:rPr>
        <w:t xml:space="preserve"> B, </w:t>
      </w:r>
      <w:proofErr w:type="spellStart"/>
      <w:r w:rsidRPr="00DC3D9F">
        <w:rPr>
          <w:rFonts w:asciiTheme="majorBidi" w:eastAsia="Times New Roman" w:hAnsiTheme="majorBidi" w:cstheme="majorBidi"/>
          <w:sz w:val="24"/>
          <w:szCs w:val="24"/>
        </w:rPr>
        <w:t>Carlsson</w:t>
      </w:r>
      <w:proofErr w:type="spellEnd"/>
      <w:r w:rsidRPr="00DC3D9F">
        <w:rPr>
          <w:rFonts w:asciiTheme="majorBidi" w:eastAsia="Times New Roman" w:hAnsiTheme="majorBidi" w:cstheme="majorBidi"/>
          <w:sz w:val="24"/>
          <w:szCs w:val="24"/>
        </w:rPr>
        <w:t xml:space="preserve"> M, </w:t>
      </w:r>
      <w:proofErr w:type="spellStart"/>
      <w:r w:rsidRPr="00DC3D9F">
        <w:rPr>
          <w:rFonts w:asciiTheme="majorBidi" w:eastAsia="Times New Roman" w:hAnsiTheme="majorBidi" w:cstheme="majorBidi"/>
          <w:sz w:val="24"/>
          <w:szCs w:val="24"/>
        </w:rPr>
        <w:t>Svensson</w:t>
      </w:r>
      <w:proofErr w:type="spellEnd"/>
      <w:r w:rsidRPr="00DC3D9F">
        <w:rPr>
          <w:rFonts w:asciiTheme="majorBidi" w:eastAsia="Times New Roman" w:hAnsiTheme="majorBidi" w:cstheme="majorBidi"/>
          <w:sz w:val="24"/>
          <w:szCs w:val="24"/>
        </w:rPr>
        <w:t xml:space="preserve"> PJ. Familial thrombophilia due to a previously unrecognized mechanism characterized by poor anticoagulant response to activated protein C: prediction of a cofactor to activated protein C. </w:t>
      </w:r>
      <w:proofErr w:type="spellStart"/>
      <w:r w:rsidRPr="00DC3D9F">
        <w:rPr>
          <w:rFonts w:asciiTheme="majorBidi" w:eastAsia="Times New Roman" w:hAnsiTheme="majorBidi" w:cstheme="majorBidi"/>
          <w:sz w:val="24"/>
          <w:szCs w:val="24"/>
        </w:rPr>
        <w:t>Proc</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Natl</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Acad</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Sci</w:t>
      </w:r>
      <w:proofErr w:type="spellEnd"/>
      <w:r w:rsidRPr="00DC3D9F">
        <w:rPr>
          <w:rFonts w:asciiTheme="majorBidi" w:eastAsia="Times New Roman" w:hAnsiTheme="majorBidi" w:cstheme="majorBidi"/>
          <w:sz w:val="24"/>
          <w:szCs w:val="24"/>
        </w:rPr>
        <w:t xml:space="preserve"> USA. 1993</w:t>
      </w:r>
      <w:proofErr w:type="gramStart"/>
      <w:r w:rsidRPr="00DC3D9F">
        <w:rPr>
          <w:rFonts w:asciiTheme="majorBidi" w:eastAsia="Times New Roman" w:hAnsiTheme="majorBidi" w:cstheme="majorBidi"/>
          <w:sz w:val="24"/>
          <w:szCs w:val="24"/>
        </w:rPr>
        <w:t>;90:1004</w:t>
      </w:r>
      <w:proofErr w:type="gramEnd"/>
      <w:r w:rsidRPr="00DC3D9F">
        <w:rPr>
          <w:rFonts w:asciiTheme="majorBidi" w:eastAsia="Times New Roman" w:hAnsiTheme="majorBidi" w:cstheme="majorBidi"/>
          <w:sz w:val="24"/>
          <w:szCs w:val="24"/>
        </w:rPr>
        <w:t xml:space="preserve">–1008.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lastRenderedPageBreak/>
        <w:t>Khider</w:t>
      </w:r>
      <w:proofErr w:type="spellEnd"/>
      <w:r w:rsidRPr="00DC3D9F">
        <w:rPr>
          <w:rFonts w:asciiTheme="majorBidi" w:eastAsia="Times New Roman" w:hAnsiTheme="majorBidi" w:cstheme="majorBidi"/>
          <w:sz w:val="24"/>
          <w:szCs w:val="24"/>
        </w:rPr>
        <w:t xml:space="preserve"> L, </w:t>
      </w:r>
      <w:proofErr w:type="spellStart"/>
      <w:r w:rsidRPr="00DC3D9F">
        <w:rPr>
          <w:rFonts w:asciiTheme="majorBidi" w:eastAsia="Times New Roman" w:hAnsiTheme="majorBidi" w:cstheme="majorBidi"/>
          <w:sz w:val="24"/>
          <w:szCs w:val="24"/>
        </w:rPr>
        <w:t>Gendron</w:t>
      </w:r>
      <w:proofErr w:type="spellEnd"/>
      <w:r w:rsidRPr="00DC3D9F">
        <w:rPr>
          <w:rFonts w:asciiTheme="majorBidi" w:eastAsia="Times New Roman" w:hAnsiTheme="majorBidi" w:cstheme="majorBidi"/>
          <w:sz w:val="24"/>
          <w:szCs w:val="24"/>
        </w:rPr>
        <w:t xml:space="preserve"> N, </w:t>
      </w:r>
      <w:proofErr w:type="spellStart"/>
      <w:r w:rsidRPr="00DC3D9F">
        <w:rPr>
          <w:rFonts w:asciiTheme="majorBidi" w:eastAsia="Times New Roman" w:hAnsiTheme="majorBidi" w:cstheme="majorBidi"/>
          <w:sz w:val="24"/>
          <w:szCs w:val="24"/>
        </w:rPr>
        <w:t>Mauge</w:t>
      </w:r>
      <w:proofErr w:type="spellEnd"/>
      <w:r w:rsidRPr="00DC3D9F">
        <w:rPr>
          <w:rFonts w:asciiTheme="majorBidi" w:eastAsia="Times New Roman" w:hAnsiTheme="majorBidi" w:cstheme="majorBidi"/>
          <w:sz w:val="24"/>
          <w:szCs w:val="24"/>
        </w:rPr>
        <w:t xml:space="preserve"> L. Inherited Thrombophilia in the Era of Direct Oral Anticoagulants. </w:t>
      </w:r>
      <w:r w:rsidRPr="00DC3D9F">
        <w:rPr>
          <w:rFonts w:asciiTheme="majorBidi" w:eastAsia="Times New Roman" w:hAnsiTheme="majorBidi" w:cstheme="majorBidi"/>
          <w:i/>
          <w:iCs/>
          <w:sz w:val="24"/>
          <w:szCs w:val="24"/>
        </w:rPr>
        <w:t>International Journal of Molecular Sciences</w:t>
      </w:r>
      <w:r w:rsidRPr="00DC3D9F">
        <w:rPr>
          <w:rFonts w:asciiTheme="majorBidi" w:eastAsia="Times New Roman" w:hAnsiTheme="majorBidi" w:cstheme="majorBidi"/>
          <w:sz w:val="24"/>
          <w:szCs w:val="24"/>
        </w:rPr>
        <w:t xml:space="preserve">. 2022; 23(3):1821.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Cushman M. Epidemiology and risk factors for venous thrombosis. </w:t>
      </w:r>
      <w:proofErr w:type="spellStart"/>
      <w:r w:rsidRPr="00DC3D9F">
        <w:rPr>
          <w:rFonts w:asciiTheme="majorBidi" w:eastAsia="Times New Roman" w:hAnsiTheme="majorBidi" w:cstheme="majorBidi"/>
          <w:sz w:val="24"/>
          <w:szCs w:val="24"/>
        </w:rPr>
        <w:t>Semin</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Hematol</w:t>
      </w:r>
      <w:proofErr w:type="spellEnd"/>
      <w:r w:rsidRPr="00DC3D9F">
        <w:rPr>
          <w:rFonts w:asciiTheme="majorBidi" w:eastAsia="Times New Roman" w:hAnsiTheme="majorBidi" w:cstheme="majorBidi"/>
          <w:sz w:val="24"/>
          <w:szCs w:val="24"/>
        </w:rPr>
        <w:t>. 2007 Apr</w:t>
      </w:r>
      <w:proofErr w:type="gramStart"/>
      <w:r w:rsidRPr="00DC3D9F">
        <w:rPr>
          <w:rFonts w:asciiTheme="majorBidi" w:eastAsia="Times New Roman" w:hAnsiTheme="majorBidi" w:cstheme="majorBidi"/>
          <w:sz w:val="24"/>
          <w:szCs w:val="24"/>
        </w:rPr>
        <w:t>;44</w:t>
      </w:r>
      <w:proofErr w:type="gramEnd"/>
      <w:r w:rsidRPr="00DC3D9F">
        <w:rPr>
          <w:rFonts w:asciiTheme="majorBidi" w:eastAsia="Times New Roman" w:hAnsiTheme="majorBidi" w:cstheme="majorBidi"/>
          <w:sz w:val="24"/>
          <w:szCs w:val="24"/>
        </w:rPr>
        <w:t xml:space="preserve">(2):62-9.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b/>
          <w:bCs/>
          <w:sz w:val="24"/>
          <w:szCs w:val="24"/>
        </w:rPr>
      </w:pPr>
      <w:proofErr w:type="spellStart"/>
      <w:r w:rsidRPr="00DC3D9F">
        <w:rPr>
          <w:rFonts w:asciiTheme="majorBidi" w:eastAsia="Times New Roman" w:hAnsiTheme="majorBidi" w:cstheme="majorBidi"/>
          <w:sz w:val="24"/>
          <w:szCs w:val="24"/>
        </w:rPr>
        <w:t>Bovill</w:t>
      </w:r>
      <w:proofErr w:type="spellEnd"/>
      <w:r w:rsidRPr="00DC3D9F">
        <w:rPr>
          <w:rFonts w:asciiTheme="majorBidi" w:eastAsia="Times New Roman" w:hAnsiTheme="majorBidi" w:cstheme="majorBidi"/>
          <w:sz w:val="24"/>
          <w:szCs w:val="24"/>
        </w:rPr>
        <w:t xml:space="preserve"> EG, Bauer KA, </w:t>
      </w:r>
      <w:proofErr w:type="spellStart"/>
      <w:r w:rsidRPr="00DC3D9F">
        <w:rPr>
          <w:rFonts w:asciiTheme="majorBidi" w:eastAsia="Times New Roman" w:hAnsiTheme="majorBidi" w:cstheme="majorBidi"/>
          <w:sz w:val="24"/>
          <w:szCs w:val="24"/>
        </w:rPr>
        <w:t>Dickerman</w:t>
      </w:r>
      <w:proofErr w:type="spellEnd"/>
      <w:r w:rsidRPr="00DC3D9F">
        <w:rPr>
          <w:rFonts w:asciiTheme="majorBidi" w:eastAsia="Times New Roman" w:hAnsiTheme="majorBidi" w:cstheme="majorBidi"/>
          <w:sz w:val="24"/>
          <w:szCs w:val="24"/>
        </w:rPr>
        <w:t xml:space="preserve"> JD, Callas P, West B. The clinical spectrum of heterozygous protein C deficiency </w:t>
      </w:r>
      <w:proofErr w:type="gramStart"/>
      <w:r w:rsidRPr="00DC3D9F">
        <w:rPr>
          <w:rFonts w:asciiTheme="majorBidi" w:eastAsia="Times New Roman" w:hAnsiTheme="majorBidi" w:cstheme="majorBidi"/>
          <w:sz w:val="24"/>
          <w:szCs w:val="24"/>
        </w:rPr>
        <w:t>in a</w:t>
      </w:r>
      <w:proofErr w:type="gramEnd"/>
      <w:r w:rsidRPr="00DC3D9F">
        <w:rPr>
          <w:rFonts w:asciiTheme="majorBidi" w:eastAsia="Times New Roman" w:hAnsiTheme="majorBidi" w:cstheme="majorBidi"/>
          <w:sz w:val="24"/>
          <w:szCs w:val="24"/>
        </w:rPr>
        <w:t xml:space="preserve"> large New England kindred. Blood. 1989</w:t>
      </w:r>
      <w:proofErr w:type="gramStart"/>
      <w:r w:rsidRPr="00DC3D9F">
        <w:rPr>
          <w:rFonts w:asciiTheme="majorBidi" w:eastAsia="Times New Roman" w:hAnsiTheme="majorBidi" w:cstheme="majorBidi"/>
          <w:sz w:val="24"/>
          <w:szCs w:val="24"/>
        </w:rPr>
        <w:t>;73:712</w:t>
      </w:r>
      <w:proofErr w:type="gramEnd"/>
      <w:r w:rsidRPr="00DC3D9F">
        <w:rPr>
          <w:rFonts w:asciiTheme="majorBidi" w:eastAsia="Times New Roman" w:hAnsiTheme="majorBidi" w:cstheme="majorBidi"/>
          <w:sz w:val="24"/>
          <w:szCs w:val="24"/>
        </w:rPr>
        <w:t xml:space="preserve">–7. </w:t>
      </w:r>
      <w:hyperlink r:id="rId19" w:history="1"/>
      <w:r w:rsidRPr="00DC3D9F">
        <w:rPr>
          <w:rFonts w:asciiTheme="majorBidi" w:eastAsia="Times New Roman" w:hAnsiTheme="majorBidi" w:cstheme="majorBidi"/>
          <w:sz w:val="24"/>
          <w:szCs w:val="24"/>
        </w:rPr>
        <w:t xml:space="preserve"> </w:t>
      </w:r>
      <w:hyperlink r:id="rId20"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Lensen</w:t>
      </w:r>
      <w:proofErr w:type="spellEnd"/>
      <w:r w:rsidRPr="00DC3D9F">
        <w:rPr>
          <w:rFonts w:asciiTheme="majorBidi" w:eastAsia="Times New Roman" w:hAnsiTheme="majorBidi" w:cstheme="majorBidi"/>
          <w:sz w:val="24"/>
          <w:szCs w:val="24"/>
        </w:rPr>
        <w:t xml:space="preserve"> RP, </w:t>
      </w:r>
      <w:proofErr w:type="spellStart"/>
      <w:r w:rsidRPr="00DC3D9F">
        <w:rPr>
          <w:rFonts w:asciiTheme="majorBidi" w:eastAsia="Times New Roman" w:hAnsiTheme="majorBidi" w:cstheme="majorBidi"/>
          <w:sz w:val="24"/>
          <w:szCs w:val="24"/>
        </w:rPr>
        <w:t>Rosendaal</w:t>
      </w:r>
      <w:proofErr w:type="spellEnd"/>
      <w:r w:rsidRPr="00DC3D9F">
        <w:rPr>
          <w:rFonts w:asciiTheme="majorBidi" w:eastAsia="Times New Roman" w:hAnsiTheme="majorBidi" w:cstheme="majorBidi"/>
          <w:sz w:val="24"/>
          <w:szCs w:val="24"/>
        </w:rPr>
        <w:t xml:space="preserve"> FR, </w:t>
      </w:r>
      <w:proofErr w:type="spellStart"/>
      <w:r w:rsidRPr="00DC3D9F">
        <w:rPr>
          <w:rFonts w:asciiTheme="majorBidi" w:eastAsia="Times New Roman" w:hAnsiTheme="majorBidi" w:cstheme="majorBidi"/>
          <w:sz w:val="24"/>
          <w:szCs w:val="24"/>
        </w:rPr>
        <w:t>Koster</w:t>
      </w:r>
      <w:proofErr w:type="spellEnd"/>
      <w:r w:rsidRPr="00DC3D9F">
        <w:rPr>
          <w:rFonts w:asciiTheme="majorBidi" w:eastAsia="Times New Roman" w:hAnsiTheme="majorBidi" w:cstheme="majorBidi"/>
          <w:sz w:val="24"/>
          <w:szCs w:val="24"/>
        </w:rPr>
        <w:t xml:space="preserve"> T, </w:t>
      </w:r>
      <w:proofErr w:type="spellStart"/>
      <w:r w:rsidRPr="00DC3D9F">
        <w:rPr>
          <w:rFonts w:asciiTheme="majorBidi" w:eastAsia="Times New Roman" w:hAnsiTheme="majorBidi" w:cstheme="majorBidi"/>
          <w:sz w:val="24"/>
          <w:szCs w:val="24"/>
        </w:rPr>
        <w:t>Allaart</w:t>
      </w:r>
      <w:proofErr w:type="spellEnd"/>
      <w:r w:rsidRPr="00DC3D9F">
        <w:rPr>
          <w:rFonts w:asciiTheme="majorBidi" w:eastAsia="Times New Roman" w:hAnsiTheme="majorBidi" w:cstheme="majorBidi"/>
          <w:sz w:val="24"/>
          <w:szCs w:val="24"/>
        </w:rPr>
        <w:t xml:space="preserve"> CF, de </w:t>
      </w:r>
      <w:proofErr w:type="spellStart"/>
      <w:r w:rsidRPr="00DC3D9F">
        <w:rPr>
          <w:rFonts w:asciiTheme="majorBidi" w:eastAsia="Times New Roman" w:hAnsiTheme="majorBidi" w:cstheme="majorBidi"/>
          <w:sz w:val="24"/>
          <w:szCs w:val="24"/>
        </w:rPr>
        <w:t>Ronde</w:t>
      </w:r>
      <w:proofErr w:type="spellEnd"/>
      <w:r w:rsidRPr="00DC3D9F">
        <w:rPr>
          <w:rFonts w:asciiTheme="majorBidi" w:eastAsia="Times New Roman" w:hAnsiTheme="majorBidi" w:cstheme="majorBidi"/>
          <w:sz w:val="24"/>
          <w:szCs w:val="24"/>
        </w:rPr>
        <w:t xml:space="preserve"> H, </w:t>
      </w:r>
      <w:proofErr w:type="spellStart"/>
      <w:r w:rsidRPr="00DC3D9F">
        <w:rPr>
          <w:rFonts w:asciiTheme="majorBidi" w:eastAsia="Times New Roman" w:hAnsiTheme="majorBidi" w:cstheme="majorBidi"/>
          <w:sz w:val="24"/>
          <w:szCs w:val="24"/>
        </w:rPr>
        <w:t>Vandenbroucke</w:t>
      </w:r>
      <w:proofErr w:type="spellEnd"/>
      <w:r w:rsidRPr="00DC3D9F">
        <w:rPr>
          <w:rFonts w:asciiTheme="majorBidi" w:eastAsia="Times New Roman" w:hAnsiTheme="majorBidi" w:cstheme="majorBidi"/>
          <w:sz w:val="24"/>
          <w:szCs w:val="24"/>
        </w:rPr>
        <w:t xml:space="preserve"> JP, </w:t>
      </w:r>
      <w:r w:rsidR="00092B73">
        <w:rPr>
          <w:rFonts w:asciiTheme="majorBidi" w:eastAsia="Times New Roman" w:hAnsiTheme="majorBidi" w:cstheme="majorBidi"/>
          <w:sz w:val="24"/>
          <w:szCs w:val="24"/>
        </w:rPr>
        <w:t xml:space="preserve">et al ., </w:t>
      </w:r>
      <w:r w:rsidRPr="00DC3D9F">
        <w:rPr>
          <w:rFonts w:asciiTheme="majorBidi" w:eastAsia="Times New Roman" w:hAnsiTheme="majorBidi" w:cstheme="majorBidi"/>
          <w:sz w:val="24"/>
          <w:szCs w:val="24"/>
        </w:rPr>
        <w:t xml:space="preserve">Apparent different thrombotic tendency in patients with factor V Leiden and protein C deficiency due to selection of patients. Blood. 88:4205–8. 1996 Dec 1. </w:t>
      </w:r>
      <w:hyperlink r:id="rId21" w:history="1"/>
      <w:r w:rsidRPr="00DC3D9F">
        <w:rPr>
          <w:rFonts w:asciiTheme="majorBidi" w:eastAsia="Times New Roman" w:hAnsiTheme="majorBidi" w:cstheme="majorBidi"/>
          <w:sz w:val="24"/>
          <w:szCs w:val="24"/>
        </w:rPr>
        <w:t xml:space="preserve"> </w:t>
      </w:r>
      <w:hyperlink r:id="rId22" w:tgtFrame="_blank" w:history="1"/>
    </w:p>
    <w:p w:rsidR="00D2614D" w:rsidRPr="00DC3D9F" w:rsidRDefault="001E4875" w:rsidP="005E20F5">
      <w:pPr>
        <w:numPr>
          <w:ilvl w:val="0"/>
          <w:numId w:val="50"/>
        </w:numPr>
        <w:bidi w:val="0"/>
        <w:spacing w:after="0" w:line="240" w:lineRule="auto"/>
        <w:jc w:val="both"/>
        <w:rPr>
          <w:rFonts w:asciiTheme="majorBidi" w:eastAsiaTheme="minorHAnsi" w:hAnsiTheme="majorBidi" w:cstheme="majorBidi"/>
          <w:sz w:val="24"/>
          <w:szCs w:val="24"/>
        </w:rPr>
      </w:pPr>
      <w:proofErr w:type="spellStart"/>
      <w:r w:rsidRPr="00DC3D9F">
        <w:rPr>
          <w:rFonts w:asciiTheme="majorBidi" w:eastAsiaTheme="minorHAnsi" w:hAnsiTheme="majorBidi" w:cstheme="majorBidi"/>
          <w:sz w:val="24"/>
          <w:szCs w:val="24"/>
        </w:rPr>
        <w:t>Khor</w:t>
      </w:r>
      <w:proofErr w:type="spellEnd"/>
      <w:r w:rsidRPr="00DC3D9F">
        <w:rPr>
          <w:rFonts w:asciiTheme="majorBidi" w:eastAsiaTheme="minorHAnsi" w:hAnsiTheme="majorBidi" w:cstheme="majorBidi"/>
          <w:sz w:val="24"/>
          <w:szCs w:val="24"/>
        </w:rPr>
        <w:t xml:space="preserve">, Bernard &amp; </w:t>
      </w:r>
      <w:proofErr w:type="spellStart"/>
      <w:r w:rsidRPr="00DC3D9F">
        <w:rPr>
          <w:rFonts w:asciiTheme="majorBidi" w:eastAsiaTheme="minorHAnsi" w:hAnsiTheme="majorBidi" w:cstheme="majorBidi"/>
          <w:sz w:val="24"/>
          <w:szCs w:val="24"/>
        </w:rPr>
        <w:t>Cott</w:t>
      </w:r>
      <w:proofErr w:type="spellEnd"/>
      <w:r w:rsidRPr="00DC3D9F">
        <w:rPr>
          <w:rFonts w:asciiTheme="majorBidi" w:eastAsiaTheme="minorHAnsi" w:hAnsiTheme="majorBidi" w:cstheme="majorBidi"/>
          <w:sz w:val="24"/>
          <w:szCs w:val="24"/>
        </w:rPr>
        <w:t>, Elizabeth. (2010). Laboratory tests for protein C deficiency. American journal of hematology. 85. 440-2. 10.1002/ajh.21679.</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Knoebl</w:t>
      </w:r>
      <w:proofErr w:type="spellEnd"/>
      <w:r w:rsidRPr="00DC3D9F">
        <w:rPr>
          <w:rFonts w:asciiTheme="majorBidi" w:eastAsia="Times New Roman" w:hAnsiTheme="majorBidi" w:cstheme="majorBidi"/>
          <w:sz w:val="24"/>
          <w:szCs w:val="24"/>
        </w:rPr>
        <w:t xml:space="preserve"> PN. Severe congenital protein C deficiency: the use of protein C concentrates (human) as replacement therapy for life-threatening blood-clotting complications. Biologics. 2008 Jun</w:t>
      </w:r>
      <w:proofErr w:type="gramStart"/>
      <w:r w:rsidRPr="00DC3D9F">
        <w:rPr>
          <w:rFonts w:asciiTheme="majorBidi" w:eastAsia="Times New Roman" w:hAnsiTheme="majorBidi" w:cstheme="majorBidi"/>
          <w:sz w:val="24"/>
          <w:szCs w:val="24"/>
        </w:rPr>
        <w:t>;2</w:t>
      </w:r>
      <w:proofErr w:type="gramEnd"/>
      <w:r w:rsidRPr="00DC3D9F">
        <w:rPr>
          <w:rFonts w:asciiTheme="majorBidi" w:eastAsia="Times New Roman" w:hAnsiTheme="majorBidi" w:cstheme="majorBidi"/>
          <w:sz w:val="24"/>
          <w:szCs w:val="24"/>
        </w:rPr>
        <w:t xml:space="preserve">(2):285-96.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Mateo J, Oliver A, </w:t>
      </w:r>
      <w:proofErr w:type="spellStart"/>
      <w:r w:rsidRPr="00DC3D9F">
        <w:rPr>
          <w:rFonts w:asciiTheme="majorBidi" w:eastAsia="Times New Roman" w:hAnsiTheme="majorBidi" w:cstheme="majorBidi"/>
          <w:sz w:val="24"/>
          <w:szCs w:val="24"/>
        </w:rPr>
        <w:t>Borrell</w:t>
      </w:r>
      <w:proofErr w:type="spellEnd"/>
      <w:r w:rsidRPr="00DC3D9F">
        <w:rPr>
          <w:rFonts w:asciiTheme="majorBidi" w:eastAsia="Times New Roman" w:hAnsiTheme="majorBidi" w:cstheme="majorBidi"/>
          <w:sz w:val="24"/>
          <w:szCs w:val="24"/>
        </w:rPr>
        <w:t xml:space="preserve"> M, </w:t>
      </w:r>
      <w:proofErr w:type="spellStart"/>
      <w:r w:rsidRPr="00DC3D9F">
        <w:rPr>
          <w:rFonts w:asciiTheme="majorBidi" w:eastAsia="Times New Roman" w:hAnsiTheme="majorBidi" w:cstheme="majorBidi"/>
          <w:sz w:val="24"/>
          <w:szCs w:val="24"/>
        </w:rPr>
        <w:t>Sala</w:t>
      </w:r>
      <w:proofErr w:type="spellEnd"/>
      <w:r w:rsidRPr="00DC3D9F">
        <w:rPr>
          <w:rFonts w:asciiTheme="majorBidi" w:eastAsia="Times New Roman" w:hAnsiTheme="majorBidi" w:cstheme="majorBidi"/>
          <w:sz w:val="24"/>
          <w:szCs w:val="24"/>
        </w:rPr>
        <w:t xml:space="preserve"> N, </w:t>
      </w:r>
      <w:proofErr w:type="spellStart"/>
      <w:r w:rsidRPr="00DC3D9F">
        <w:rPr>
          <w:rFonts w:asciiTheme="majorBidi" w:eastAsia="Times New Roman" w:hAnsiTheme="majorBidi" w:cstheme="majorBidi"/>
          <w:sz w:val="24"/>
          <w:szCs w:val="24"/>
        </w:rPr>
        <w:t>Fontcuberta</w:t>
      </w:r>
      <w:proofErr w:type="spellEnd"/>
      <w:r w:rsidRPr="00DC3D9F">
        <w:rPr>
          <w:rFonts w:asciiTheme="majorBidi" w:eastAsia="Times New Roman" w:hAnsiTheme="majorBidi" w:cstheme="majorBidi"/>
          <w:sz w:val="24"/>
          <w:szCs w:val="24"/>
        </w:rPr>
        <w:t xml:space="preserve"> J. Laboratory evaluation and clinical characteristics of 2,132 consecutive unselected patients with venous thromboembolism – results of the Spanish </w:t>
      </w:r>
      <w:proofErr w:type="spellStart"/>
      <w:r w:rsidRPr="00DC3D9F">
        <w:rPr>
          <w:rFonts w:asciiTheme="majorBidi" w:eastAsia="Times New Roman" w:hAnsiTheme="majorBidi" w:cstheme="majorBidi"/>
          <w:sz w:val="24"/>
          <w:szCs w:val="24"/>
        </w:rPr>
        <w:t>Multicentric</w:t>
      </w:r>
      <w:proofErr w:type="spellEnd"/>
      <w:r w:rsidRPr="00DC3D9F">
        <w:rPr>
          <w:rFonts w:asciiTheme="majorBidi" w:eastAsia="Times New Roman" w:hAnsiTheme="majorBidi" w:cstheme="majorBidi"/>
          <w:sz w:val="24"/>
          <w:szCs w:val="24"/>
        </w:rPr>
        <w:t xml:space="preserve"> Study on Thrombophilia (EMET-Study) </w:t>
      </w:r>
      <w:proofErr w:type="spellStart"/>
      <w:r w:rsidRPr="00DC3D9F">
        <w:rPr>
          <w:rFonts w:asciiTheme="majorBidi" w:eastAsia="Times New Roman" w:hAnsiTheme="majorBidi" w:cstheme="majorBidi"/>
          <w:sz w:val="24"/>
          <w:szCs w:val="24"/>
        </w:rPr>
        <w:t>Thromb</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Haemost</w:t>
      </w:r>
      <w:proofErr w:type="spellEnd"/>
      <w:r w:rsidRPr="00DC3D9F">
        <w:rPr>
          <w:rFonts w:asciiTheme="majorBidi" w:eastAsia="Times New Roman" w:hAnsiTheme="majorBidi" w:cstheme="majorBidi"/>
          <w:sz w:val="24"/>
          <w:szCs w:val="24"/>
        </w:rPr>
        <w:t>. 1997</w:t>
      </w:r>
      <w:proofErr w:type="gramStart"/>
      <w:r w:rsidRPr="00DC3D9F">
        <w:rPr>
          <w:rFonts w:asciiTheme="majorBidi" w:eastAsia="Times New Roman" w:hAnsiTheme="majorBidi" w:cstheme="majorBidi"/>
          <w:sz w:val="24"/>
          <w:szCs w:val="24"/>
        </w:rPr>
        <w:t>;77:444</w:t>
      </w:r>
      <w:proofErr w:type="gramEnd"/>
      <w:r w:rsidRPr="00DC3D9F">
        <w:rPr>
          <w:rFonts w:asciiTheme="majorBidi" w:eastAsia="Times New Roman" w:hAnsiTheme="majorBidi" w:cstheme="majorBidi"/>
          <w:sz w:val="24"/>
          <w:szCs w:val="24"/>
        </w:rPr>
        <w:t xml:space="preserve">–51. </w:t>
      </w:r>
      <w:hyperlink r:id="rId23" w:history="1"/>
      <w:r w:rsidRPr="00DC3D9F">
        <w:rPr>
          <w:rFonts w:asciiTheme="majorBidi" w:eastAsia="Times New Roman" w:hAnsiTheme="majorBidi" w:cstheme="majorBidi"/>
          <w:sz w:val="24"/>
          <w:szCs w:val="24"/>
        </w:rPr>
        <w:t xml:space="preserve"> </w:t>
      </w:r>
      <w:hyperlink r:id="rId24"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Martinelli</w:t>
      </w:r>
      <w:proofErr w:type="spellEnd"/>
      <w:r w:rsidRPr="00DC3D9F">
        <w:rPr>
          <w:rFonts w:asciiTheme="majorBidi" w:eastAsia="Times New Roman" w:hAnsiTheme="majorBidi" w:cstheme="majorBidi"/>
          <w:sz w:val="24"/>
          <w:szCs w:val="24"/>
        </w:rPr>
        <w:t xml:space="preserve"> I, </w:t>
      </w:r>
      <w:proofErr w:type="spellStart"/>
      <w:r w:rsidRPr="00DC3D9F">
        <w:rPr>
          <w:rFonts w:asciiTheme="majorBidi" w:eastAsia="Times New Roman" w:hAnsiTheme="majorBidi" w:cstheme="majorBidi"/>
          <w:sz w:val="24"/>
          <w:szCs w:val="24"/>
        </w:rPr>
        <w:t>Mannucci</w:t>
      </w:r>
      <w:proofErr w:type="spellEnd"/>
      <w:r w:rsidRPr="00DC3D9F">
        <w:rPr>
          <w:rFonts w:asciiTheme="majorBidi" w:eastAsia="Times New Roman" w:hAnsiTheme="majorBidi" w:cstheme="majorBidi"/>
          <w:sz w:val="24"/>
          <w:szCs w:val="24"/>
        </w:rPr>
        <w:t xml:space="preserve"> PM, De Stefano V, </w:t>
      </w:r>
      <w:proofErr w:type="spellStart"/>
      <w:r w:rsidRPr="00DC3D9F">
        <w:rPr>
          <w:rFonts w:asciiTheme="majorBidi" w:eastAsia="Times New Roman" w:hAnsiTheme="majorBidi" w:cstheme="majorBidi"/>
          <w:sz w:val="24"/>
          <w:szCs w:val="24"/>
        </w:rPr>
        <w:t>Taioli</w:t>
      </w:r>
      <w:proofErr w:type="spellEnd"/>
      <w:r w:rsidRPr="00DC3D9F">
        <w:rPr>
          <w:rFonts w:asciiTheme="majorBidi" w:eastAsia="Times New Roman" w:hAnsiTheme="majorBidi" w:cstheme="majorBidi"/>
          <w:sz w:val="24"/>
          <w:szCs w:val="24"/>
        </w:rPr>
        <w:t xml:space="preserve"> E, Rossi V, </w:t>
      </w:r>
      <w:proofErr w:type="spellStart"/>
      <w:r w:rsidRPr="00DC3D9F">
        <w:rPr>
          <w:rFonts w:asciiTheme="majorBidi" w:eastAsia="Times New Roman" w:hAnsiTheme="majorBidi" w:cstheme="majorBidi"/>
          <w:sz w:val="24"/>
          <w:szCs w:val="24"/>
        </w:rPr>
        <w:t>Crosti</w:t>
      </w:r>
      <w:proofErr w:type="spellEnd"/>
      <w:r w:rsidRPr="00DC3D9F">
        <w:rPr>
          <w:rFonts w:asciiTheme="majorBidi" w:eastAsia="Times New Roman" w:hAnsiTheme="majorBidi" w:cstheme="majorBidi"/>
          <w:sz w:val="24"/>
          <w:szCs w:val="24"/>
        </w:rPr>
        <w:t xml:space="preserve"> F, </w:t>
      </w:r>
      <w:r w:rsidR="00092B73">
        <w:rPr>
          <w:rFonts w:asciiTheme="majorBidi" w:eastAsia="Times New Roman" w:hAnsiTheme="majorBidi" w:cstheme="majorBidi"/>
          <w:sz w:val="24"/>
          <w:szCs w:val="24"/>
        </w:rPr>
        <w:t xml:space="preserve">et al ., </w:t>
      </w:r>
      <w:r w:rsidRPr="00DC3D9F">
        <w:rPr>
          <w:rFonts w:asciiTheme="majorBidi" w:eastAsia="Times New Roman" w:hAnsiTheme="majorBidi" w:cstheme="majorBidi"/>
          <w:sz w:val="24"/>
          <w:szCs w:val="24"/>
        </w:rPr>
        <w:t xml:space="preserve">Different risks of thrombosis in four coagulation defects associated with inherited thrombophilia: a study of 150 families. Blood. 92:2353–8. 1998 Oct 1. </w:t>
      </w:r>
      <w:hyperlink r:id="rId25" w:history="1"/>
      <w:r w:rsidRPr="00DC3D9F">
        <w:rPr>
          <w:rFonts w:asciiTheme="majorBidi" w:eastAsia="Times New Roman" w:hAnsiTheme="majorBidi" w:cstheme="majorBidi"/>
          <w:sz w:val="24"/>
          <w:szCs w:val="24"/>
        </w:rPr>
        <w:t xml:space="preserve"> </w:t>
      </w:r>
      <w:hyperlink r:id="rId26"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Simmonds RE, Ireland H, Lane DA, </w:t>
      </w:r>
      <w:proofErr w:type="spellStart"/>
      <w:r w:rsidRPr="00DC3D9F">
        <w:rPr>
          <w:rFonts w:asciiTheme="majorBidi" w:eastAsia="Times New Roman" w:hAnsiTheme="majorBidi" w:cstheme="majorBidi"/>
          <w:sz w:val="24"/>
          <w:szCs w:val="24"/>
        </w:rPr>
        <w:t>Zoller</w:t>
      </w:r>
      <w:proofErr w:type="spellEnd"/>
      <w:r w:rsidRPr="00DC3D9F">
        <w:rPr>
          <w:rFonts w:asciiTheme="majorBidi" w:eastAsia="Times New Roman" w:hAnsiTheme="majorBidi" w:cstheme="majorBidi"/>
          <w:sz w:val="24"/>
          <w:szCs w:val="24"/>
        </w:rPr>
        <w:t xml:space="preserve"> B, Garcia de </w:t>
      </w:r>
      <w:proofErr w:type="spellStart"/>
      <w:r w:rsidRPr="00DC3D9F">
        <w:rPr>
          <w:rFonts w:asciiTheme="majorBidi" w:eastAsia="Times New Roman" w:hAnsiTheme="majorBidi" w:cstheme="majorBidi"/>
          <w:sz w:val="24"/>
          <w:szCs w:val="24"/>
        </w:rPr>
        <w:t>Frutos</w:t>
      </w:r>
      <w:proofErr w:type="spellEnd"/>
      <w:r w:rsidRPr="00DC3D9F">
        <w:rPr>
          <w:rFonts w:asciiTheme="majorBidi" w:eastAsia="Times New Roman" w:hAnsiTheme="majorBidi" w:cstheme="majorBidi"/>
          <w:sz w:val="24"/>
          <w:szCs w:val="24"/>
        </w:rPr>
        <w:t xml:space="preserve"> P, </w:t>
      </w:r>
      <w:proofErr w:type="spellStart"/>
      <w:r w:rsidRPr="00DC3D9F">
        <w:rPr>
          <w:rFonts w:asciiTheme="majorBidi" w:eastAsia="Times New Roman" w:hAnsiTheme="majorBidi" w:cstheme="majorBidi"/>
          <w:sz w:val="24"/>
          <w:szCs w:val="24"/>
        </w:rPr>
        <w:t>Dahlback</w:t>
      </w:r>
      <w:proofErr w:type="spellEnd"/>
      <w:r w:rsidRPr="00DC3D9F">
        <w:rPr>
          <w:rFonts w:asciiTheme="majorBidi" w:eastAsia="Times New Roman" w:hAnsiTheme="majorBidi" w:cstheme="majorBidi"/>
          <w:sz w:val="24"/>
          <w:szCs w:val="24"/>
        </w:rPr>
        <w:t xml:space="preserve"> B. Clarification of the risk for venous thrombosis associated with hereditary protein S deficiency by investigation of a large kindred with a characterized gene defect. Ann Intern Med. 128:8–14. 1998 Jan 1. </w:t>
      </w:r>
      <w:hyperlink r:id="rId27" w:history="1"/>
      <w:r w:rsidRPr="00DC3D9F">
        <w:rPr>
          <w:rFonts w:asciiTheme="majorBidi" w:eastAsia="Times New Roman" w:hAnsiTheme="majorBidi" w:cstheme="majorBidi"/>
          <w:sz w:val="24"/>
          <w:szCs w:val="24"/>
        </w:rPr>
        <w:t xml:space="preserve"> </w:t>
      </w:r>
      <w:hyperlink r:id="rId28" w:tgtFrame="_blank" w:history="1"/>
    </w:p>
    <w:p w:rsidR="00DC3D9F" w:rsidRPr="00DC3D9F" w:rsidRDefault="001E4875" w:rsidP="005E20F5">
      <w:pPr>
        <w:numPr>
          <w:ilvl w:val="0"/>
          <w:numId w:val="50"/>
        </w:numPr>
        <w:bidi w:val="0"/>
        <w:spacing w:after="0" w:line="240" w:lineRule="auto"/>
        <w:jc w:val="both"/>
        <w:rPr>
          <w:rFonts w:asciiTheme="majorBidi" w:eastAsiaTheme="minorHAnsi" w:hAnsiTheme="majorBidi" w:cstheme="majorBidi"/>
          <w:b/>
          <w:bCs/>
          <w:sz w:val="24"/>
          <w:szCs w:val="24"/>
        </w:rPr>
      </w:pPr>
      <w:proofErr w:type="spellStart"/>
      <w:r w:rsidRPr="00DC3D9F">
        <w:rPr>
          <w:rFonts w:asciiTheme="majorBidi" w:eastAsiaTheme="minorHAnsi" w:hAnsiTheme="majorBidi" w:cstheme="majorBidi"/>
          <w:sz w:val="24"/>
          <w:szCs w:val="24"/>
        </w:rPr>
        <w:t>Makris</w:t>
      </w:r>
      <w:proofErr w:type="spellEnd"/>
      <w:r w:rsidRPr="00DC3D9F">
        <w:rPr>
          <w:rFonts w:asciiTheme="majorBidi" w:eastAsiaTheme="minorHAnsi" w:hAnsiTheme="majorBidi" w:cstheme="majorBidi"/>
          <w:sz w:val="24"/>
          <w:szCs w:val="24"/>
        </w:rPr>
        <w:t xml:space="preserve"> M, Leach M, Beauchamp NJ, Daly ME, Cooper PC, Hampton KK, </w:t>
      </w:r>
      <w:r w:rsidR="00092B73">
        <w:rPr>
          <w:rFonts w:asciiTheme="majorBidi" w:eastAsia="Times New Roman" w:hAnsiTheme="majorBidi" w:cstheme="majorBidi"/>
          <w:sz w:val="24"/>
          <w:szCs w:val="24"/>
        </w:rPr>
        <w:t xml:space="preserve">et al ., </w:t>
      </w:r>
      <w:r w:rsidRPr="00DC3D9F">
        <w:rPr>
          <w:rFonts w:asciiTheme="majorBidi" w:eastAsiaTheme="minorHAnsi" w:hAnsiTheme="majorBidi" w:cstheme="majorBidi"/>
          <w:sz w:val="24"/>
          <w:szCs w:val="24"/>
        </w:rPr>
        <w:t xml:space="preserve">Genetic analysis, phenotypic diagnosis, and risk of venous thrombosis in families with inherited deficiencies of protein S. Blood. 95:1935–41. 2000 Mar 15. </w:t>
      </w:r>
      <w:hyperlink r:id="rId29" w:history="1"/>
      <w:r w:rsidRPr="00DC3D9F">
        <w:rPr>
          <w:rFonts w:asciiTheme="majorBidi" w:eastAsiaTheme="minorHAnsi" w:hAnsiTheme="majorBidi" w:cstheme="majorBidi"/>
          <w:sz w:val="24"/>
          <w:szCs w:val="24"/>
        </w:rPr>
        <w:t xml:space="preserve"> </w:t>
      </w:r>
      <w:hyperlink r:id="rId30" w:tgtFrame="_blank" w:history="1"/>
    </w:p>
    <w:p w:rsidR="00DC3D9F" w:rsidRPr="00DC3D9F" w:rsidRDefault="00DC3D9F" w:rsidP="005E20F5">
      <w:pPr>
        <w:numPr>
          <w:ilvl w:val="0"/>
          <w:numId w:val="50"/>
        </w:numPr>
        <w:bidi w:val="0"/>
        <w:spacing w:after="0" w:line="240" w:lineRule="auto"/>
        <w:jc w:val="both"/>
        <w:rPr>
          <w:rFonts w:asciiTheme="majorBidi" w:eastAsiaTheme="minorHAnsi" w:hAnsiTheme="majorBidi" w:cstheme="majorBidi"/>
          <w:sz w:val="24"/>
          <w:szCs w:val="24"/>
        </w:rPr>
      </w:pPr>
      <w:r w:rsidRPr="00DC3D9F">
        <w:rPr>
          <w:rFonts w:asciiTheme="majorBidi" w:eastAsiaTheme="minorHAnsi" w:hAnsiTheme="majorBidi" w:cstheme="majorBidi"/>
          <w:sz w:val="24"/>
          <w:szCs w:val="24"/>
        </w:rPr>
        <w:t xml:space="preserve">Di </w:t>
      </w:r>
      <w:proofErr w:type="spellStart"/>
      <w:r w:rsidRPr="00DC3D9F">
        <w:rPr>
          <w:rFonts w:asciiTheme="majorBidi" w:eastAsiaTheme="minorHAnsi" w:hAnsiTheme="majorBidi" w:cstheme="majorBidi"/>
          <w:sz w:val="24"/>
          <w:szCs w:val="24"/>
        </w:rPr>
        <w:t>Minno</w:t>
      </w:r>
      <w:proofErr w:type="spellEnd"/>
      <w:r w:rsidRPr="00DC3D9F">
        <w:rPr>
          <w:rFonts w:asciiTheme="majorBidi" w:eastAsiaTheme="minorHAnsi" w:hAnsiTheme="majorBidi" w:cstheme="majorBidi"/>
          <w:sz w:val="24"/>
          <w:szCs w:val="24"/>
        </w:rPr>
        <w:t xml:space="preserve">, </w:t>
      </w:r>
      <w:proofErr w:type="spellStart"/>
      <w:r w:rsidRPr="00DC3D9F">
        <w:rPr>
          <w:rFonts w:asciiTheme="majorBidi" w:eastAsiaTheme="minorHAnsi" w:hAnsiTheme="majorBidi" w:cstheme="majorBidi"/>
          <w:sz w:val="24"/>
          <w:szCs w:val="24"/>
        </w:rPr>
        <w:t>Matteo</w:t>
      </w:r>
      <w:proofErr w:type="spellEnd"/>
      <w:r w:rsidRPr="00DC3D9F">
        <w:rPr>
          <w:rFonts w:asciiTheme="majorBidi" w:eastAsiaTheme="minorHAnsi" w:hAnsiTheme="majorBidi" w:cstheme="majorBidi"/>
          <w:sz w:val="24"/>
          <w:szCs w:val="24"/>
        </w:rPr>
        <w:t xml:space="preserve"> Nicola Dario &amp; </w:t>
      </w:r>
      <w:proofErr w:type="spellStart"/>
      <w:r w:rsidRPr="00DC3D9F">
        <w:rPr>
          <w:rFonts w:asciiTheme="majorBidi" w:eastAsiaTheme="minorHAnsi" w:hAnsiTheme="majorBidi" w:cstheme="majorBidi"/>
          <w:sz w:val="24"/>
          <w:szCs w:val="24"/>
        </w:rPr>
        <w:t>Ambrosino</w:t>
      </w:r>
      <w:proofErr w:type="spellEnd"/>
      <w:r w:rsidRPr="00DC3D9F">
        <w:rPr>
          <w:rFonts w:asciiTheme="majorBidi" w:eastAsiaTheme="minorHAnsi" w:hAnsiTheme="majorBidi" w:cstheme="majorBidi"/>
          <w:sz w:val="24"/>
          <w:szCs w:val="24"/>
        </w:rPr>
        <w:t xml:space="preserve">, Pasquale &amp; </w:t>
      </w:r>
      <w:proofErr w:type="spellStart"/>
      <w:r w:rsidRPr="00DC3D9F">
        <w:rPr>
          <w:rFonts w:asciiTheme="majorBidi" w:eastAsiaTheme="minorHAnsi" w:hAnsiTheme="majorBidi" w:cstheme="majorBidi"/>
          <w:sz w:val="24"/>
          <w:szCs w:val="24"/>
        </w:rPr>
        <w:t>Ageno</w:t>
      </w:r>
      <w:proofErr w:type="spellEnd"/>
      <w:r w:rsidRPr="00DC3D9F">
        <w:rPr>
          <w:rFonts w:asciiTheme="majorBidi" w:eastAsiaTheme="minorHAnsi" w:hAnsiTheme="majorBidi" w:cstheme="majorBidi"/>
          <w:sz w:val="24"/>
          <w:szCs w:val="24"/>
        </w:rPr>
        <w:t xml:space="preserve">, Walter &amp; </w:t>
      </w:r>
      <w:proofErr w:type="spellStart"/>
      <w:r w:rsidRPr="00DC3D9F">
        <w:rPr>
          <w:rFonts w:asciiTheme="majorBidi" w:eastAsiaTheme="minorHAnsi" w:hAnsiTheme="majorBidi" w:cstheme="majorBidi"/>
          <w:sz w:val="24"/>
          <w:szCs w:val="24"/>
        </w:rPr>
        <w:t>Rosendaal</w:t>
      </w:r>
      <w:proofErr w:type="spellEnd"/>
      <w:r w:rsidRPr="00DC3D9F">
        <w:rPr>
          <w:rFonts w:asciiTheme="majorBidi" w:eastAsiaTheme="minorHAnsi" w:hAnsiTheme="majorBidi" w:cstheme="majorBidi"/>
          <w:sz w:val="24"/>
          <w:szCs w:val="24"/>
        </w:rPr>
        <w:t xml:space="preserve">, Frits </w:t>
      </w:r>
      <w:r w:rsidR="00092B73">
        <w:rPr>
          <w:rFonts w:asciiTheme="majorBidi" w:eastAsia="Times New Roman" w:hAnsiTheme="majorBidi" w:cstheme="majorBidi"/>
          <w:sz w:val="24"/>
          <w:szCs w:val="24"/>
        </w:rPr>
        <w:t xml:space="preserve">et </w:t>
      </w:r>
      <w:proofErr w:type="gramStart"/>
      <w:r w:rsidR="00092B73">
        <w:rPr>
          <w:rFonts w:asciiTheme="majorBidi" w:eastAsia="Times New Roman" w:hAnsiTheme="majorBidi" w:cstheme="majorBidi"/>
          <w:sz w:val="24"/>
          <w:szCs w:val="24"/>
        </w:rPr>
        <w:t>al .</w:t>
      </w:r>
      <w:proofErr w:type="gramEnd"/>
      <w:r w:rsidR="00092B73">
        <w:rPr>
          <w:rFonts w:asciiTheme="majorBidi" w:eastAsia="Times New Roman" w:hAnsiTheme="majorBidi" w:cstheme="majorBidi"/>
          <w:sz w:val="24"/>
          <w:szCs w:val="24"/>
        </w:rPr>
        <w:t xml:space="preserve">, </w:t>
      </w:r>
      <w:r w:rsidRPr="00DC3D9F">
        <w:rPr>
          <w:rFonts w:asciiTheme="majorBidi" w:eastAsiaTheme="minorHAnsi" w:hAnsiTheme="majorBidi" w:cstheme="majorBidi"/>
          <w:sz w:val="24"/>
          <w:szCs w:val="24"/>
        </w:rPr>
        <w:t>(2015). C0421: Natural Anticoagulants Deficiency and the Risk of Venous Thromboembolism: A Meta-Analysis of Literature Studies. Thrombosis research. 135. 10.1016/j.thromres.2015.03.010.</w:t>
      </w:r>
    </w:p>
    <w:p w:rsidR="00DC3D9F" w:rsidRPr="00DC3D9F" w:rsidRDefault="00DC3D9F" w:rsidP="005E20F5">
      <w:pPr>
        <w:numPr>
          <w:ilvl w:val="0"/>
          <w:numId w:val="50"/>
        </w:numPr>
        <w:bidi w:val="0"/>
        <w:spacing w:after="0" w:line="240" w:lineRule="auto"/>
        <w:jc w:val="both"/>
        <w:rPr>
          <w:rFonts w:asciiTheme="majorBidi" w:eastAsiaTheme="minorHAnsi" w:hAnsiTheme="majorBidi" w:cstheme="majorBidi"/>
          <w:b/>
          <w:bCs/>
          <w:sz w:val="24"/>
          <w:szCs w:val="24"/>
        </w:rPr>
      </w:pPr>
      <w:proofErr w:type="spellStart"/>
      <w:r w:rsidRPr="00DC3D9F">
        <w:rPr>
          <w:rFonts w:asciiTheme="majorBidi" w:eastAsia="Times New Roman" w:hAnsiTheme="majorBidi" w:cstheme="majorBidi"/>
          <w:sz w:val="24"/>
          <w:szCs w:val="24"/>
        </w:rPr>
        <w:t>Alhenc-Gelas</w:t>
      </w:r>
      <w:proofErr w:type="spellEnd"/>
      <w:r w:rsidRPr="00DC3D9F">
        <w:rPr>
          <w:rFonts w:asciiTheme="majorBidi" w:eastAsia="Times New Roman" w:hAnsiTheme="majorBidi" w:cstheme="majorBidi"/>
          <w:sz w:val="24"/>
          <w:szCs w:val="24"/>
        </w:rPr>
        <w:t xml:space="preserve"> M., </w:t>
      </w:r>
      <w:proofErr w:type="spellStart"/>
      <w:r w:rsidRPr="00DC3D9F">
        <w:rPr>
          <w:rFonts w:asciiTheme="majorBidi" w:eastAsia="Times New Roman" w:hAnsiTheme="majorBidi" w:cstheme="majorBidi"/>
          <w:sz w:val="24"/>
          <w:szCs w:val="24"/>
        </w:rPr>
        <w:t>Plu</w:t>
      </w:r>
      <w:proofErr w:type="spellEnd"/>
      <w:r w:rsidRPr="00DC3D9F">
        <w:rPr>
          <w:rFonts w:asciiTheme="majorBidi" w:eastAsia="Times New Roman" w:hAnsiTheme="majorBidi" w:cstheme="majorBidi"/>
          <w:sz w:val="24"/>
          <w:szCs w:val="24"/>
        </w:rPr>
        <w:t xml:space="preserve">-Bureau G., </w:t>
      </w:r>
      <w:proofErr w:type="spellStart"/>
      <w:r w:rsidRPr="00DC3D9F">
        <w:rPr>
          <w:rFonts w:asciiTheme="majorBidi" w:eastAsia="Times New Roman" w:hAnsiTheme="majorBidi" w:cstheme="majorBidi"/>
          <w:sz w:val="24"/>
          <w:szCs w:val="24"/>
        </w:rPr>
        <w:t>Horellou</w:t>
      </w:r>
      <w:proofErr w:type="spellEnd"/>
      <w:r w:rsidRPr="00DC3D9F">
        <w:rPr>
          <w:rFonts w:asciiTheme="majorBidi" w:eastAsia="Times New Roman" w:hAnsiTheme="majorBidi" w:cstheme="majorBidi"/>
          <w:sz w:val="24"/>
          <w:szCs w:val="24"/>
        </w:rPr>
        <w:t xml:space="preserve"> M.H., Rauch A., </w:t>
      </w:r>
      <w:proofErr w:type="spellStart"/>
      <w:r w:rsidRPr="00DC3D9F">
        <w:rPr>
          <w:rFonts w:asciiTheme="majorBidi" w:eastAsia="Times New Roman" w:hAnsiTheme="majorBidi" w:cstheme="majorBidi"/>
          <w:sz w:val="24"/>
          <w:szCs w:val="24"/>
        </w:rPr>
        <w:t>Suchon</w:t>
      </w:r>
      <w:proofErr w:type="spellEnd"/>
      <w:r w:rsidRPr="00DC3D9F">
        <w:rPr>
          <w:rFonts w:asciiTheme="majorBidi" w:eastAsia="Times New Roman" w:hAnsiTheme="majorBidi" w:cstheme="majorBidi"/>
          <w:sz w:val="24"/>
          <w:szCs w:val="24"/>
        </w:rPr>
        <w:t xml:space="preserve"> P. GEHT genetic thrombophilia group PROS1 Genotype Phenotype Relationships in a Large Cohort of Adults with Suspicion of Inherited Quantitative Protein S Deficiency. </w:t>
      </w:r>
      <w:proofErr w:type="spellStart"/>
      <w:r w:rsidRPr="00DC3D9F">
        <w:rPr>
          <w:rFonts w:asciiTheme="majorBidi" w:eastAsia="Times New Roman" w:hAnsiTheme="majorBidi" w:cstheme="majorBidi"/>
          <w:sz w:val="24"/>
          <w:szCs w:val="24"/>
        </w:rPr>
        <w:t>Thromb</w:t>
      </w:r>
      <w:proofErr w:type="spellEnd"/>
      <w:r w:rsidRPr="00DC3D9F">
        <w:rPr>
          <w:rFonts w:asciiTheme="majorBidi" w:eastAsia="Times New Roman" w:hAnsiTheme="majorBidi" w:cstheme="majorBidi"/>
          <w:sz w:val="24"/>
          <w:szCs w:val="24"/>
        </w:rPr>
        <w:t xml:space="preserve">. </w:t>
      </w:r>
      <w:proofErr w:type="spellStart"/>
      <w:r w:rsidRPr="00DC3D9F">
        <w:rPr>
          <w:rFonts w:asciiTheme="majorBidi" w:eastAsia="Times New Roman" w:hAnsiTheme="majorBidi" w:cstheme="majorBidi"/>
          <w:sz w:val="24"/>
          <w:szCs w:val="24"/>
        </w:rPr>
        <w:t>Haemost</w:t>
      </w:r>
      <w:proofErr w:type="spellEnd"/>
      <w:r w:rsidRPr="00DC3D9F">
        <w:rPr>
          <w:rFonts w:asciiTheme="majorBidi" w:eastAsia="Times New Roman" w:hAnsiTheme="majorBidi" w:cstheme="majorBidi"/>
          <w:sz w:val="24"/>
          <w:szCs w:val="24"/>
        </w:rPr>
        <w:t>. 2016</w:t>
      </w:r>
      <w:proofErr w:type="gramStart"/>
      <w:r w:rsidRPr="00DC3D9F">
        <w:rPr>
          <w:rFonts w:asciiTheme="majorBidi" w:eastAsia="Times New Roman" w:hAnsiTheme="majorBidi" w:cstheme="majorBidi"/>
          <w:sz w:val="24"/>
          <w:szCs w:val="24"/>
        </w:rPr>
        <w:t>;115:570</w:t>
      </w:r>
      <w:proofErr w:type="gramEnd"/>
      <w:r w:rsidRPr="00DC3D9F">
        <w:rPr>
          <w:rFonts w:asciiTheme="majorBidi" w:eastAsia="Times New Roman" w:hAnsiTheme="majorBidi" w:cstheme="majorBidi"/>
          <w:sz w:val="24"/>
          <w:szCs w:val="24"/>
        </w:rPr>
        <w:t xml:space="preserve">–579.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Francis C. Plasminogen Activator Inhibitor-1 Levels and Polymorphisms: Association </w:t>
      </w:r>
      <w:proofErr w:type="gramStart"/>
      <w:r w:rsidRPr="00DC3D9F">
        <w:rPr>
          <w:rFonts w:asciiTheme="majorBidi" w:eastAsia="Times New Roman" w:hAnsiTheme="majorBidi" w:cstheme="majorBidi"/>
          <w:sz w:val="24"/>
          <w:szCs w:val="24"/>
        </w:rPr>
        <w:t>With</w:t>
      </w:r>
      <w:proofErr w:type="gramEnd"/>
      <w:r w:rsidRPr="00DC3D9F">
        <w:rPr>
          <w:rFonts w:asciiTheme="majorBidi" w:eastAsia="Times New Roman" w:hAnsiTheme="majorBidi" w:cstheme="majorBidi"/>
          <w:sz w:val="24"/>
          <w:szCs w:val="24"/>
        </w:rPr>
        <w:t xml:space="preserve"> Venous Thromboembolism. Archives of Pathology and Laboratory Medicine. 2002</w:t>
      </w:r>
      <w:proofErr w:type="gramStart"/>
      <w:r w:rsidRPr="00DC3D9F">
        <w:rPr>
          <w:rFonts w:asciiTheme="majorBidi" w:eastAsia="Times New Roman" w:hAnsiTheme="majorBidi" w:cstheme="majorBidi"/>
          <w:sz w:val="24"/>
          <w:szCs w:val="24"/>
        </w:rPr>
        <w:t>;126:1401</w:t>
      </w:r>
      <w:proofErr w:type="gramEnd"/>
      <w:r w:rsidRPr="00DC3D9F">
        <w:rPr>
          <w:rFonts w:asciiTheme="majorBidi" w:eastAsia="Times New Roman" w:hAnsiTheme="majorBidi" w:cstheme="majorBidi"/>
          <w:sz w:val="24"/>
          <w:szCs w:val="24"/>
        </w:rPr>
        <w:t xml:space="preserve">–1404. </w:t>
      </w:r>
      <w:hyperlink r:id="rId31" w:history="1"/>
      <w:r w:rsidRPr="00DC3D9F">
        <w:rPr>
          <w:rFonts w:asciiTheme="majorBidi" w:eastAsia="Times New Roman" w:hAnsiTheme="majorBidi" w:cstheme="majorBidi"/>
          <w:sz w:val="24"/>
          <w:szCs w:val="24"/>
        </w:rPr>
        <w:t xml:space="preserve"> </w:t>
      </w:r>
      <w:hyperlink r:id="rId32"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Sabzi</w:t>
      </w:r>
      <w:proofErr w:type="spellEnd"/>
      <w:r w:rsidRPr="00DC3D9F">
        <w:rPr>
          <w:rFonts w:asciiTheme="majorBidi" w:eastAsia="Times New Roman" w:hAnsiTheme="majorBidi" w:cstheme="majorBidi"/>
          <w:sz w:val="24"/>
          <w:szCs w:val="24"/>
        </w:rPr>
        <w:t xml:space="preserve"> F, </w:t>
      </w:r>
      <w:proofErr w:type="spellStart"/>
      <w:r w:rsidRPr="00DC3D9F">
        <w:rPr>
          <w:rFonts w:asciiTheme="majorBidi" w:eastAsia="Times New Roman" w:hAnsiTheme="majorBidi" w:cstheme="majorBidi"/>
          <w:sz w:val="24"/>
          <w:szCs w:val="24"/>
        </w:rPr>
        <w:t>Khosravi</w:t>
      </w:r>
      <w:proofErr w:type="spellEnd"/>
      <w:r w:rsidRPr="00DC3D9F">
        <w:rPr>
          <w:rFonts w:asciiTheme="majorBidi" w:eastAsia="Times New Roman" w:hAnsiTheme="majorBidi" w:cstheme="majorBidi"/>
          <w:sz w:val="24"/>
          <w:szCs w:val="24"/>
        </w:rPr>
        <w:t xml:space="preserve"> D, </w:t>
      </w:r>
      <w:proofErr w:type="spellStart"/>
      <w:r w:rsidRPr="00DC3D9F">
        <w:rPr>
          <w:rFonts w:asciiTheme="majorBidi" w:eastAsia="Times New Roman" w:hAnsiTheme="majorBidi" w:cstheme="majorBidi"/>
          <w:sz w:val="24"/>
          <w:szCs w:val="24"/>
        </w:rPr>
        <w:t>Faraji</w:t>
      </w:r>
      <w:proofErr w:type="spellEnd"/>
      <w:r w:rsidRPr="00DC3D9F">
        <w:rPr>
          <w:rFonts w:asciiTheme="majorBidi" w:eastAsia="Times New Roman" w:hAnsiTheme="majorBidi" w:cstheme="majorBidi"/>
          <w:sz w:val="24"/>
          <w:szCs w:val="24"/>
        </w:rPr>
        <w:t xml:space="preserve"> R. Congenital </w:t>
      </w:r>
      <w:proofErr w:type="spellStart"/>
      <w:r w:rsidRPr="00DC3D9F">
        <w:rPr>
          <w:rFonts w:asciiTheme="majorBidi" w:eastAsia="Times New Roman" w:hAnsiTheme="majorBidi" w:cstheme="majorBidi"/>
          <w:sz w:val="24"/>
          <w:szCs w:val="24"/>
        </w:rPr>
        <w:t>Antithrombin</w:t>
      </w:r>
      <w:proofErr w:type="spellEnd"/>
      <w:r w:rsidRPr="00DC3D9F">
        <w:rPr>
          <w:rFonts w:asciiTheme="majorBidi" w:eastAsia="Times New Roman" w:hAnsiTheme="majorBidi" w:cstheme="majorBidi"/>
          <w:sz w:val="24"/>
          <w:szCs w:val="24"/>
        </w:rPr>
        <w:t xml:space="preserve"> Deficiency in a Pregnant Woman with Right Atrium Thrombosis. Ethiop J Health Sci. 2015 Oct</w:t>
      </w:r>
      <w:proofErr w:type="gramStart"/>
      <w:r w:rsidRPr="00DC3D9F">
        <w:rPr>
          <w:rFonts w:asciiTheme="majorBidi" w:eastAsia="Times New Roman" w:hAnsiTheme="majorBidi" w:cstheme="majorBidi"/>
          <w:sz w:val="24"/>
          <w:szCs w:val="24"/>
        </w:rPr>
        <w:t>;25</w:t>
      </w:r>
      <w:proofErr w:type="gramEnd"/>
      <w:r w:rsidRPr="00DC3D9F">
        <w:rPr>
          <w:rFonts w:asciiTheme="majorBidi" w:eastAsia="Times New Roman" w:hAnsiTheme="majorBidi" w:cstheme="majorBidi"/>
          <w:sz w:val="24"/>
          <w:szCs w:val="24"/>
        </w:rPr>
        <w:t xml:space="preserve">(4):385-9. </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r w:rsidRPr="00DC3D9F">
        <w:rPr>
          <w:rFonts w:asciiTheme="majorBidi" w:eastAsia="Times New Roman" w:hAnsiTheme="majorBidi" w:cstheme="majorBidi"/>
          <w:sz w:val="24"/>
          <w:szCs w:val="24"/>
        </w:rPr>
        <w:t xml:space="preserve">Picard V, </w:t>
      </w:r>
      <w:proofErr w:type="spellStart"/>
      <w:r w:rsidRPr="00DC3D9F">
        <w:rPr>
          <w:rFonts w:asciiTheme="majorBidi" w:eastAsia="Times New Roman" w:hAnsiTheme="majorBidi" w:cstheme="majorBidi"/>
          <w:sz w:val="24"/>
          <w:szCs w:val="24"/>
        </w:rPr>
        <w:t>Dautzenberg</w:t>
      </w:r>
      <w:proofErr w:type="spellEnd"/>
      <w:r w:rsidRPr="00DC3D9F">
        <w:rPr>
          <w:rFonts w:asciiTheme="majorBidi" w:eastAsia="Times New Roman" w:hAnsiTheme="majorBidi" w:cstheme="majorBidi"/>
          <w:sz w:val="24"/>
          <w:szCs w:val="24"/>
        </w:rPr>
        <w:t xml:space="preserve"> MD, </w:t>
      </w:r>
      <w:proofErr w:type="spellStart"/>
      <w:r w:rsidRPr="00DC3D9F">
        <w:rPr>
          <w:rFonts w:asciiTheme="majorBidi" w:eastAsia="Times New Roman" w:hAnsiTheme="majorBidi" w:cstheme="majorBidi"/>
          <w:sz w:val="24"/>
          <w:szCs w:val="24"/>
        </w:rPr>
        <w:t>Villoutreix</w:t>
      </w:r>
      <w:proofErr w:type="spellEnd"/>
      <w:r w:rsidRPr="00DC3D9F">
        <w:rPr>
          <w:rFonts w:asciiTheme="majorBidi" w:eastAsia="Times New Roman" w:hAnsiTheme="majorBidi" w:cstheme="majorBidi"/>
          <w:sz w:val="24"/>
          <w:szCs w:val="24"/>
        </w:rPr>
        <w:t xml:space="preserve"> BO, </w:t>
      </w:r>
      <w:proofErr w:type="spellStart"/>
      <w:r w:rsidRPr="00DC3D9F">
        <w:rPr>
          <w:rFonts w:asciiTheme="majorBidi" w:eastAsia="Times New Roman" w:hAnsiTheme="majorBidi" w:cstheme="majorBidi"/>
          <w:sz w:val="24"/>
          <w:szCs w:val="24"/>
        </w:rPr>
        <w:t>Orliaguet</w:t>
      </w:r>
      <w:proofErr w:type="spellEnd"/>
      <w:r w:rsidRPr="00DC3D9F">
        <w:rPr>
          <w:rFonts w:asciiTheme="majorBidi" w:eastAsia="Times New Roman" w:hAnsiTheme="majorBidi" w:cstheme="majorBidi"/>
          <w:sz w:val="24"/>
          <w:szCs w:val="24"/>
        </w:rPr>
        <w:t xml:space="preserve"> G, </w:t>
      </w:r>
      <w:proofErr w:type="spellStart"/>
      <w:r w:rsidRPr="00DC3D9F">
        <w:rPr>
          <w:rFonts w:asciiTheme="majorBidi" w:eastAsia="Times New Roman" w:hAnsiTheme="majorBidi" w:cstheme="majorBidi"/>
          <w:sz w:val="24"/>
          <w:szCs w:val="24"/>
        </w:rPr>
        <w:t>Alhenc-Gelas</w:t>
      </w:r>
      <w:proofErr w:type="spellEnd"/>
      <w:r w:rsidRPr="00DC3D9F">
        <w:rPr>
          <w:rFonts w:asciiTheme="majorBidi" w:eastAsia="Times New Roman" w:hAnsiTheme="majorBidi" w:cstheme="majorBidi"/>
          <w:sz w:val="24"/>
          <w:szCs w:val="24"/>
        </w:rPr>
        <w:t xml:space="preserve"> M, </w:t>
      </w:r>
      <w:proofErr w:type="spellStart"/>
      <w:proofErr w:type="gramStart"/>
      <w:r w:rsidRPr="00DC3D9F">
        <w:rPr>
          <w:rFonts w:asciiTheme="majorBidi" w:eastAsia="Times New Roman" w:hAnsiTheme="majorBidi" w:cstheme="majorBidi"/>
          <w:sz w:val="24"/>
          <w:szCs w:val="24"/>
        </w:rPr>
        <w:t>Aiach</w:t>
      </w:r>
      <w:proofErr w:type="spellEnd"/>
      <w:proofErr w:type="gramEnd"/>
      <w:r w:rsidRPr="00DC3D9F">
        <w:rPr>
          <w:rFonts w:asciiTheme="majorBidi" w:eastAsia="Times New Roman" w:hAnsiTheme="majorBidi" w:cstheme="majorBidi"/>
          <w:sz w:val="24"/>
          <w:szCs w:val="24"/>
        </w:rPr>
        <w:t xml:space="preserve"> M. </w:t>
      </w:r>
      <w:proofErr w:type="spellStart"/>
      <w:r w:rsidRPr="00DC3D9F">
        <w:rPr>
          <w:rFonts w:asciiTheme="majorBidi" w:eastAsia="Times New Roman" w:hAnsiTheme="majorBidi" w:cstheme="majorBidi"/>
          <w:sz w:val="24"/>
          <w:szCs w:val="24"/>
        </w:rPr>
        <w:t>Antithrombin</w:t>
      </w:r>
      <w:proofErr w:type="spellEnd"/>
      <w:r w:rsidRPr="00DC3D9F">
        <w:rPr>
          <w:rFonts w:asciiTheme="majorBidi" w:eastAsia="Times New Roman" w:hAnsiTheme="majorBidi" w:cstheme="majorBidi"/>
          <w:sz w:val="24"/>
          <w:szCs w:val="24"/>
        </w:rPr>
        <w:t xml:space="preserve"> Phe229Leu: a new homozygous variant leading to spontaneous </w:t>
      </w:r>
      <w:proofErr w:type="spellStart"/>
      <w:r w:rsidRPr="00DC3D9F">
        <w:rPr>
          <w:rFonts w:asciiTheme="majorBidi" w:eastAsia="Times New Roman" w:hAnsiTheme="majorBidi" w:cstheme="majorBidi"/>
          <w:sz w:val="24"/>
          <w:szCs w:val="24"/>
        </w:rPr>
        <w:t>antithrombin</w:t>
      </w:r>
      <w:proofErr w:type="spellEnd"/>
      <w:r w:rsidRPr="00DC3D9F">
        <w:rPr>
          <w:rFonts w:asciiTheme="majorBidi" w:eastAsia="Times New Roman" w:hAnsiTheme="majorBidi" w:cstheme="majorBidi"/>
          <w:sz w:val="24"/>
          <w:szCs w:val="24"/>
        </w:rPr>
        <w:t xml:space="preserve"> polymerization in vivo associated with severe </w:t>
      </w:r>
      <w:r w:rsidRPr="00DC3D9F">
        <w:rPr>
          <w:rFonts w:asciiTheme="majorBidi" w:eastAsia="Times New Roman" w:hAnsiTheme="majorBidi" w:cstheme="majorBidi"/>
          <w:sz w:val="24"/>
          <w:szCs w:val="24"/>
        </w:rPr>
        <w:lastRenderedPageBreak/>
        <w:t xml:space="preserve">childhood thrombosis. Blood. 102:919–25. </w:t>
      </w:r>
      <w:proofErr w:type="spellStart"/>
      <w:proofErr w:type="gramStart"/>
      <w:r w:rsidRPr="00DC3D9F">
        <w:rPr>
          <w:rFonts w:asciiTheme="majorBidi" w:eastAsia="Times New Roman" w:hAnsiTheme="majorBidi" w:cstheme="majorBidi"/>
          <w:sz w:val="24"/>
          <w:szCs w:val="24"/>
        </w:rPr>
        <w:t>doi</w:t>
      </w:r>
      <w:proofErr w:type="spellEnd"/>
      <w:proofErr w:type="gramEnd"/>
      <w:r w:rsidRPr="00DC3D9F">
        <w:rPr>
          <w:rFonts w:asciiTheme="majorBidi" w:eastAsia="Times New Roman" w:hAnsiTheme="majorBidi" w:cstheme="majorBidi"/>
          <w:sz w:val="24"/>
          <w:szCs w:val="24"/>
        </w:rPr>
        <w:t xml:space="preserve">: 10.1182/blood-2002-11-3391. 2003 Aug 1. </w:t>
      </w:r>
      <w:hyperlink r:id="rId33" w:history="1"/>
      <w:r w:rsidRPr="00DC3D9F">
        <w:rPr>
          <w:rFonts w:asciiTheme="majorBidi" w:eastAsia="Times New Roman" w:hAnsiTheme="majorBidi" w:cstheme="majorBidi"/>
          <w:sz w:val="24"/>
          <w:szCs w:val="24"/>
        </w:rPr>
        <w:t xml:space="preserve"> </w:t>
      </w:r>
      <w:hyperlink r:id="rId34"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Ridker</w:t>
      </w:r>
      <w:proofErr w:type="spellEnd"/>
      <w:r w:rsidRPr="00DC3D9F">
        <w:rPr>
          <w:rFonts w:asciiTheme="majorBidi" w:eastAsia="Times New Roman" w:hAnsiTheme="majorBidi" w:cstheme="majorBidi"/>
          <w:sz w:val="24"/>
          <w:szCs w:val="24"/>
        </w:rPr>
        <w:t xml:space="preserve"> PM, </w:t>
      </w:r>
      <w:proofErr w:type="spellStart"/>
      <w:r w:rsidRPr="00DC3D9F">
        <w:rPr>
          <w:rFonts w:asciiTheme="majorBidi" w:eastAsia="Times New Roman" w:hAnsiTheme="majorBidi" w:cstheme="majorBidi"/>
          <w:sz w:val="24"/>
          <w:szCs w:val="24"/>
        </w:rPr>
        <w:t>Hennekens</w:t>
      </w:r>
      <w:proofErr w:type="spellEnd"/>
      <w:r w:rsidRPr="00DC3D9F">
        <w:rPr>
          <w:rFonts w:asciiTheme="majorBidi" w:eastAsia="Times New Roman" w:hAnsiTheme="majorBidi" w:cstheme="majorBidi"/>
          <w:sz w:val="24"/>
          <w:szCs w:val="24"/>
        </w:rPr>
        <w:t xml:space="preserve"> CH, </w:t>
      </w:r>
      <w:proofErr w:type="spellStart"/>
      <w:r w:rsidRPr="00DC3D9F">
        <w:rPr>
          <w:rFonts w:asciiTheme="majorBidi" w:eastAsia="Times New Roman" w:hAnsiTheme="majorBidi" w:cstheme="majorBidi"/>
          <w:sz w:val="24"/>
          <w:szCs w:val="24"/>
        </w:rPr>
        <w:t>Selhub</w:t>
      </w:r>
      <w:proofErr w:type="spellEnd"/>
      <w:r w:rsidRPr="00DC3D9F">
        <w:rPr>
          <w:rFonts w:asciiTheme="majorBidi" w:eastAsia="Times New Roman" w:hAnsiTheme="majorBidi" w:cstheme="majorBidi"/>
          <w:sz w:val="24"/>
          <w:szCs w:val="24"/>
        </w:rPr>
        <w:t xml:space="preserve"> J, </w:t>
      </w:r>
      <w:proofErr w:type="spellStart"/>
      <w:r w:rsidRPr="00DC3D9F">
        <w:rPr>
          <w:rFonts w:asciiTheme="majorBidi" w:eastAsia="Times New Roman" w:hAnsiTheme="majorBidi" w:cstheme="majorBidi"/>
          <w:sz w:val="24"/>
          <w:szCs w:val="24"/>
        </w:rPr>
        <w:t>Miletich</w:t>
      </w:r>
      <w:proofErr w:type="spellEnd"/>
      <w:r w:rsidRPr="00DC3D9F">
        <w:rPr>
          <w:rFonts w:asciiTheme="majorBidi" w:eastAsia="Times New Roman" w:hAnsiTheme="majorBidi" w:cstheme="majorBidi"/>
          <w:sz w:val="24"/>
          <w:szCs w:val="24"/>
        </w:rPr>
        <w:t xml:space="preserve"> JP, </w:t>
      </w:r>
      <w:proofErr w:type="spellStart"/>
      <w:r w:rsidRPr="00DC3D9F">
        <w:rPr>
          <w:rFonts w:asciiTheme="majorBidi" w:eastAsia="Times New Roman" w:hAnsiTheme="majorBidi" w:cstheme="majorBidi"/>
          <w:sz w:val="24"/>
          <w:szCs w:val="24"/>
        </w:rPr>
        <w:t>Malinow</w:t>
      </w:r>
      <w:proofErr w:type="spellEnd"/>
      <w:r w:rsidRPr="00DC3D9F">
        <w:rPr>
          <w:rFonts w:asciiTheme="majorBidi" w:eastAsia="Times New Roman" w:hAnsiTheme="majorBidi" w:cstheme="majorBidi"/>
          <w:sz w:val="24"/>
          <w:szCs w:val="24"/>
        </w:rPr>
        <w:t xml:space="preserve"> MR, </w:t>
      </w:r>
      <w:proofErr w:type="spellStart"/>
      <w:r w:rsidRPr="00DC3D9F">
        <w:rPr>
          <w:rFonts w:asciiTheme="majorBidi" w:eastAsia="Times New Roman" w:hAnsiTheme="majorBidi" w:cstheme="majorBidi"/>
          <w:sz w:val="24"/>
          <w:szCs w:val="24"/>
        </w:rPr>
        <w:t>Stampfer</w:t>
      </w:r>
      <w:proofErr w:type="spellEnd"/>
      <w:r w:rsidRPr="00DC3D9F">
        <w:rPr>
          <w:rFonts w:asciiTheme="majorBidi" w:eastAsia="Times New Roman" w:hAnsiTheme="majorBidi" w:cstheme="majorBidi"/>
          <w:sz w:val="24"/>
          <w:szCs w:val="24"/>
        </w:rPr>
        <w:t xml:space="preserve"> MJ. Interrelation of </w:t>
      </w:r>
      <w:proofErr w:type="spellStart"/>
      <w:r w:rsidRPr="00DC3D9F">
        <w:rPr>
          <w:rFonts w:asciiTheme="majorBidi" w:eastAsia="Times New Roman" w:hAnsiTheme="majorBidi" w:cstheme="majorBidi"/>
          <w:sz w:val="24"/>
          <w:szCs w:val="24"/>
        </w:rPr>
        <w:t>hyperhomocysteinemia</w:t>
      </w:r>
      <w:proofErr w:type="spellEnd"/>
      <w:r w:rsidRPr="00DC3D9F">
        <w:rPr>
          <w:rFonts w:asciiTheme="majorBidi" w:eastAsia="Times New Roman" w:hAnsiTheme="majorBidi" w:cstheme="majorBidi"/>
          <w:sz w:val="24"/>
          <w:szCs w:val="24"/>
        </w:rPr>
        <w:t>, factor V Leiden, and risk of future venous thromboembolism. Circulation. 1997</w:t>
      </w:r>
      <w:proofErr w:type="gramStart"/>
      <w:r w:rsidRPr="00DC3D9F">
        <w:rPr>
          <w:rFonts w:asciiTheme="majorBidi" w:eastAsia="Times New Roman" w:hAnsiTheme="majorBidi" w:cstheme="majorBidi"/>
          <w:sz w:val="24"/>
          <w:szCs w:val="24"/>
        </w:rPr>
        <w:t>;95:1777</w:t>
      </w:r>
      <w:proofErr w:type="gramEnd"/>
      <w:r w:rsidRPr="00DC3D9F">
        <w:rPr>
          <w:rFonts w:asciiTheme="majorBidi" w:eastAsia="Times New Roman" w:hAnsiTheme="majorBidi" w:cstheme="majorBidi"/>
          <w:sz w:val="24"/>
          <w:szCs w:val="24"/>
        </w:rPr>
        <w:t xml:space="preserve">–1782. </w:t>
      </w:r>
      <w:hyperlink r:id="rId35" w:history="1"/>
      <w:r w:rsidRPr="00DC3D9F">
        <w:rPr>
          <w:rFonts w:asciiTheme="majorBidi" w:eastAsia="Times New Roman" w:hAnsiTheme="majorBidi" w:cstheme="majorBidi"/>
          <w:sz w:val="24"/>
          <w:szCs w:val="24"/>
        </w:rPr>
        <w:t xml:space="preserve"> </w:t>
      </w:r>
      <w:hyperlink r:id="rId36"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Ridker</w:t>
      </w:r>
      <w:proofErr w:type="spellEnd"/>
      <w:r w:rsidRPr="00DC3D9F">
        <w:rPr>
          <w:rFonts w:asciiTheme="majorBidi" w:eastAsia="Times New Roman" w:hAnsiTheme="majorBidi" w:cstheme="majorBidi"/>
          <w:sz w:val="24"/>
          <w:szCs w:val="24"/>
        </w:rPr>
        <w:t xml:space="preserve"> PM, </w:t>
      </w:r>
      <w:proofErr w:type="spellStart"/>
      <w:r w:rsidRPr="00DC3D9F">
        <w:rPr>
          <w:rFonts w:asciiTheme="majorBidi" w:eastAsia="Times New Roman" w:hAnsiTheme="majorBidi" w:cstheme="majorBidi"/>
          <w:sz w:val="24"/>
          <w:szCs w:val="24"/>
        </w:rPr>
        <w:t>Miletich</w:t>
      </w:r>
      <w:proofErr w:type="spellEnd"/>
      <w:r w:rsidRPr="00DC3D9F">
        <w:rPr>
          <w:rFonts w:asciiTheme="majorBidi" w:eastAsia="Times New Roman" w:hAnsiTheme="majorBidi" w:cstheme="majorBidi"/>
          <w:sz w:val="24"/>
          <w:szCs w:val="24"/>
        </w:rPr>
        <w:t xml:space="preserve"> JP, </w:t>
      </w:r>
      <w:proofErr w:type="spellStart"/>
      <w:r w:rsidRPr="00DC3D9F">
        <w:rPr>
          <w:rFonts w:asciiTheme="majorBidi" w:eastAsia="Times New Roman" w:hAnsiTheme="majorBidi" w:cstheme="majorBidi"/>
          <w:sz w:val="24"/>
          <w:szCs w:val="24"/>
        </w:rPr>
        <w:t>Buring</w:t>
      </w:r>
      <w:proofErr w:type="spellEnd"/>
      <w:r w:rsidRPr="00DC3D9F">
        <w:rPr>
          <w:rFonts w:asciiTheme="majorBidi" w:eastAsia="Times New Roman" w:hAnsiTheme="majorBidi" w:cstheme="majorBidi"/>
          <w:sz w:val="24"/>
          <w:szCs w:val="24"/>
        </w:rPr>
        <w:t xml:space="preserve"> JE, </w:t>
      </w:r>
      <w:proofErr w:type="spellStart"/>
      <w:r w:rsidRPr="00DC3D9F">
        <w:rPr>
          <w:rFonts w:asciiTheme="majorBidi" w:eastAsia="Times New Roman" w:hAnsiTheme="majorBidi" w:cstheme="majorBidi"/>
          <w:sz w:val="24"/>
          <w:szCs w:val="24"/>
        </w:rPr>
        <w:t>Ariyo</w:t>
      </w:r>
      <w:proofErr w:type="spellEnd"/>
      <w:r w:rsidRPr="00DC3D9F">
        <w:rPr>
          <w:rFonts w:asciiTheme="majorBidi" w:eastAsia="Times New Roman" w:hAnsiTheme="majorBidi" w:cstheme="majorBidi"/>
          <w:sz w:val="24"/>
          <w:szCs w:val="24"/>
        </w:rPr>
        <w:t xml:space="preserve"> AA, Price DT, Manson JE, </w:t>
      </w:r>
      <w:r w:rsidR="00092B73">
        <w:rPr>
          <w:rFonts w:asciiTheme="majorBidi" w:eastAsia="Times New Roman" w:hAnsiTheme="majorBidi" w:cstheme="majorBidi"/>
          <w:sz w:val="24"/>
          <w:szCs w:val="24"/>
        </w:rPr>
        <w:t xml:space="preserve">et al ., </w:t>
      </w:r>
      <w:r w:rsidRPr="00DC3D9F">
        <w:rPr>
          <w:rFonts w:asciiTheme="majorBidi" w:eastAsia="Times New Roman" w:hAnsiTheme="majorBidi" w:cstheme="majorBidi"/>
          <w:sz w:val="24"/>
          <w:szCs w:val="24"/>
        </w:rPr>
        <w:t xml:space="preserve">Leiden mutation as a risk factor for recurrent pregnancy loss. Ann Intern Med. 128:1000–3. 1998 Jun 15. </w:t>
      </w:r>
      <w:hyperlink r:id="rId37" w:history="1"/>
      <w:r w:rsidRPr="00DC3D9F">
        <w:rPr>
          <w:rFonts w:asciiTheme="majorBidi" w:eastAsia="Times New Roman" w:hAnsiTheme="majorBidi" w:cstheme="majorBidi"/>
          <w:sz w:val="24"/>
          <w:szCs w:val="24"/>
        </w:rPr>
        <w:t xml:space="preserve"> </w:t>
      </w:r>
      <w:hyperlink r:id="rId38" w:tgtFrame="_blank" w:history="1"/>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Robetorye</w:t>
      </w:r>
      <w:proofErr w:type="spellEnd"/>
      <w:r w:rsidRPr="00DC3D9F">
        <w:rPr>
          <w:rFonts w:asciiTheme="majorBidi" w:eastAsia="Times New Roman" w:hAnsiTheme="majorBidi" w:cstheme="majorBidi"/>
          <w:sz w:val="24"/>
          <w:szCs w:val="24"/>
        </w:rPr>
        <w:t>, Ryan &amp; Rodgers, George. (2001). Update on Selected Inherited Venous Thrombotic Disorders. American journal of hematology. 68. 256-68. 10.1002/ajh.10002.</w:t>
      </w:r>
    </w:p>
    <w:p w:rsidR="00DC3D9F"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Duga</w:t>
      </w:r>
      <w:proofErr w:type="spellEnd"/>
      <w:r w:rsidRPr="00DC3D9F">
        <w:rPr>
          <w:rFonts w:asciiTheme="majorBidi" w:eastAsia="Times New Roman" w:hAnsiTheme="majorBidi" w:cstheme="majorBidi"/>
          <w:sz w:val="24"/>
          <w:szCs w:val="24"/>
        </w:rPr>
        <w:t xml:space="preserve"> S, </w:t>
      </w:r>
      <w:proofErr w:type="spellStart"/>
      <w:r w:rsidRPr="00DC3D9F">
        <w:rPr>
          <w:rFonts w:asciiTheme="majorBidi" w:eastAsia="Times New Roman" w:hAnsiTheme="majorBidi" w:cstheme="majorBidi"/>
          <w:sz w:val="24"/>
          <w:szCs w:val="24"/>
        </w:rPr>
        <w:t>Asselta</w:t>
      </w:r>
      <w:proofErr w:type="spellEnd"/>
      <w:r w:rsidRPr="00DC3D9F">
        <w:rPr>
          <w:rFonts w:asciiTheme="majorBidi" w:eastAsia="Times New Roman" w:hAnsiTheme="majorBidi" w:cstheme="majorBidi"/>
          <w:sz w:val="24"/>
          <w:szCs w:val="24"/>
        </w:rPr>
        <w:t xml:space="preserve"> R, </w:t>
      </w:r>
      <w:proofErr w:type="spellStart"/>
      <w:r w:rsidRPr="00DC3D9F">
        <w:rPr>
          <w:rFonts w:asciiTheme="majorBidi" w:eastAsia="Times New Roman" w:hAnsiTheme="majorBidi" w:cstheme="majorBidi"/>
          <w:sz w:val="24"/>
          <w:szCs w:val="24"/>
        </w:rPr>
        <w:t>Santagostino</w:t>
      </w:r>
      <w:proofErr w:type="spellEnd"/>
      <w:r w:rsidRPr="00DC3D9F">
        <w:rPr>
          <w:rFonts w:asciiTheme="majorBidi" w:eastAsia="Times New Roman" w:hAnsiTheme="majorBidi" w:cstheme="majorBidi"/>
          <w:sz w:val="24"/>
          <w:szCs w:val="24"/>
        </w:rPr>
        <w:t xml:space="preserve"> E, </w:t>
      </w:r>
      <w:proofErr w:type="spellStart"/>
      <w:r w:rsidRPr="00DC3D9F">
        <w:rPr>
          <w:rFonts w:asciiTheme="majorBidi" w:eastAsia="Times New Roman" w:hAnsiTheme="majorBidi" w:cstheme="majorBidi"/>
          <w:sz w:val="24"/>
          <w:szCs w:val="24"/>
        </w:rPr>
        <w:t>Zeinali</w:t>
      </w:r>
      <w:proofErr w:type="spellEnd"/>
      <w:r w:rsidRPr="00DC3D9F">
        <w:rPr>
          <w:rFonts w:asciiTheme="majorBidi" w:eastAsia="Times New Roman" w:hAnsiTheme="majorBidi" w:cstheme="majorBidi"/>
          <w:sz w:val="24"/>
          <w:szCs w:val="24"/>
        </w:rPr>
        <w:t xml:space="preserve"> S, </w:t>
      </w:r>
      <w:proofErr w:type="spellStart"/>
      <w:r w:rsidRPr="00DC3D9F">
        <w:rPr>
          <w:rFonts w:asciiTheme="majorBidi" w:eastAsia="Times New Roman" w:hAnsiTheme="majorBidi" w:cstheme="majorBidi"/>
          <w:sz w:val="24"/>
          <w:szCs w:val="24"/>
        </w:rPr>
        <w:t>Simonic</w:t>
      </w:r>
      <w:proofErr w:type="spellEnd"/>
      <w:r w:rsidRPr="00DC3D9F">
        <w:rPr>
          <w:rFonts w:asciiTheme="majorBidi" w:eastAsia="Times New Roman" w:hAnsiTheme="majorBidi" w:cstheme="majorBidi"/>
          <w:sz w:val="24"/>
          <w:szCs w:val="24"/>
        </w:rPr>
        <w:t xml:space="preserve"> T, </w:t>
      </w:r>
      <w:proofErr w:type="spellStart"/>
      <w:r w:rsidRPr="00DC3D9F">
        <w:rPr>
          <w:rFonts w:asciiTheme="majorBidi" w:eastAsia="Times New Roman" w:hAnsiTheme="majorBidi" w:cstheme="majorBidi"/>
          <w:sz w:val="24"/>
          <w:szCs w:val="24"/>
        </w:rPr>
        <w:t>Malcovati</w:t>
      </w:r>
      <w:proofErr w:type="spellEnd"/>
      <w:r w:rsidRPr="00DC3D9F">
        <w:rPr>
          <w:rFonts w:asciiTheme="majorBidi" w:eastAsia="Times New Roman" w:hAnsiTheme="majorBidi" w:cstheme="majorBidi"/>
          <w:sz w:val="24"/>
          <w:szCs w:val="24"/>
        </w:rPr>
        <w:t xml:space="preserve"> M, </w:t>
      </w:r>
      <w:r w:rsidR="00092B73">
        <w:rPr>
          <w:rFonts w:asciiTheme="majorBidi" w:eastAsia="Times New Roman" w:hAnsiTheme="majorBidi" w:cstheme="majorBidi"/>
          <w:sz w:val="24"/>
          <w:szCs w:val="24"/>
        </w:rPr>
        <w:t xml:space="preserve">et al ., </w:t>
      </w:r>
      <w:r w:rsidRPr="00DC3D9F">
        <w:rPr>
          <w:rFonts w:asciiTheme="majorBidi" w:eastAsia="Times New Roman" w:hAnsiTheme="majorBidi" w:cstheme="majorBidi"/>
          <w:sz w:val="24"/>
          <w:szCs w:val="24"/>
        </w:rPr>
        <w:t xml:space="preserve">Missense mutations in the human beta fibrinogen gene cause congenital </w:t>
      </w:r>
      <w:proofErr w:type="spellStart"/>
      <w:r w:rsidRPr="00DC3D9F">
        <w:rPr>
          <w:rFonts w:asciiTheme="majorBidi" w:eastAsia="Times New Roman" w:hAnsiTheme="majorBidi" w:cstheme="majorBidi"/>
          <w:sz w:val="24"/>
          <w:szCs w:val="24"/>
        </w:rPr>
        <w:t>afibrinogenemia</w:t>
      </w:r>
      <w:proofErr w:type="spellEnd"/>
      <w:r w:rsidRPr="00DC3D9F">
        <w:rPr>
          <w:rFonts w:asciiTheme="majorBidi" w:eastAsia="Times New Roman" w:hAnsiTheme="majorBidi" w:cstheme="majorBidi"/>
          <w:sz w:val="24"/>
          <w:szCs w:val="24"/>
        </w:rPr>
        <w:t xml:space="preserve"> by impairing fibrinogen secretion. Blood. 95:1336–41. 2000 Feb 15. </w:t>
      </w:r>
      <w:hyperlink r:id="rId39" w:history="1"/>
      <w:r w:rsidRPr="00DC3D9F">
        <w:rPr>
          <w:rFonts w:asciiTheme="majorBidi" w:eastAsia="Times New Roman" w:hAnsiTheme="majorBidi" w:cstheme="majorBidi"/>
          <w:sz w:val="24"/>
          <w:szCs w:val="24"/>
        </w:rPr>
        <w:t xml:space="preserve"> </w:t>
      </w:r>
      <w:hyperlink r:id="rId40" w:tgtFrame="_blank" w:history="1"/>
    </w:p>
    <w:p w:rsidR="00566E7C" w:rsidRPr="00DC3D9F" w:rsidRDefault="00DC3D9F" w:rsidP="005E20F5">
      <w:pPr>
        <w:numPr>
          <w:ilvl w:val="0"/>
          <w:numId w:val="50"/>
        </w:numPr>
        <w:bidi w:val="0"/>
        <w:spacing w:after="0" w:line="240" w:lineRule="auto"/>
        <w:jc w:val="both"/>
        <w:rPr>
          <w:rFonts w:asciiTheme="majorBidi" w:eastAsia="Times New Roman" w:hAnsiTheme="majorBidi" w:cstheme="majorBidi"/>
          <w:sz w:val="24"/>
          <w:szCs w:val="24"/>
        </w:rPr>
      </w:pPr>
      <w:proofErr w:type="spellStart"/>
      <w:r w:rsidRPr="00DC3D9F">
        <w:rPr>
          <w:rFonts w:asciiTheme="majorBidi" w:eastAsia="Times New Roman" w:hAnsiTheme="majorBidi" w:cstheme="majorBidi"/>
          <w:sz w:val="24"/>
          <w:szCs w:val="24"/>
        </w:rPr>
        <w:t>Dahlbck</w:t>
      </w:r>
      <w:proofErr w:type="spellEnd"/>
      <w:r w:rsidRPr="00DC3D9F">
        <w:rPr>
          <w:rFonts w:asciiTheme="majorBidi" w:eastAsia="Times New Roman" w:hAnsiTheme="majorBidi" w:cstheme="majorBidi"/>
          <w:sz w:val="24"/>
          <w:szCs w:val="24"/>
        </w:rPr>
        <w:t xml:space="preserve"> B. Resistance to activated protein C caused by the R506Q mutation in the gene for factor V is a common risk factor for venous thrombosis. J Intern Med Suppl. 1997</w:t>
      </w:r>
      <w:proofErr w:type="gramStart"/>
      <w:r w:rsidRPr="00DC3D9F">
        <w:rPr>
          <w:rFonts w:asciiTheme="majorBidi" w:eastAsia="Times New Roman" w:hAnsiTheme="majorBidi" w:cstheme="majorBidi"/>
          <w:sz w:val="24"/>
          <w:szCs w:val="24"/>
        </w:rPr>
        <w:t>;740:1</w:t>
      </w:r>
      <w:proofErr w:type="gramEnd"/>
      <w:r w:rsidRPr="00DC3D9F">
        <w:rPr>
          <w:rFonts w:asciiTheme="majorBidi" w:eastAsia="Times New Roman" w:hAnsiTheme="majorBidi" w:cstheme="majorBidi"/>
          <w:sz w:val="24"/>
          <w:szCs w:val="24"/>
        </w:rPr>
        <w:t>-8. PMID: 9350175.</w:t>
      </w:r>
    </w:p>
    <w:sectPr w:rsidR="00566E7C" w:rsidRPr="00DC3D9F" w:rsidSect="005719D2">
      <w:footerReference w:type="default" r:id="rId41"/>
      <w:type w:val="continuous"/>
      <w:pgSz w:w="11906" w:h="16838" w:code="9"/>
      <w:pgMar w:top="1440" w:right="1800" w:bottom="1440"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D0" w:rsidRDefault="004E62D0" w:rsidP="00450580">
      <w:pPr>
        <w:spacing w:after="0" w:line="240" w:lineRule="auto"/>
      </w:pPr>
      <w:r>
        <w:separator/>
      </w:r>
    </w:p>
  </w:endnote>
  <w:endnote w:type="continuationSeparator" w:id="0">
    <w:p w:rsidR="004E62D0" w:rsidRDefault="004E62D0" w:rsidP="0045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Dictum">
    <w:altName w:val="Calibri"/>
    <w:charset w:val="00"/>
    <w:family w:val="auto"/>
    <w:pitch w:val="default"/>
  </w:font>
  <w:font w:name="TimesNewRomanPSMT">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5495048"/>
      <w:docPartObj>
        <w:docPartGallery w:val="Page Numbers (Bottom of Page)"/>
        <w:docPartUnique/>
      </w:docPartObj>
    </w:sdtPr>
    <w:sdtEndPr>
      <w:rPr>
        <w:noProof/>
      </w:rPr>
    </w:sdtEndPr>
    <w:sdtContent>
      <w:p w:rsidR="005F03A5" w:rsidRDefault="005F03A5">
        <w:pPr>
          <w:pStyle w:val="Footer"/>
          <w:jc w:val="center"/>
        </w:pPr>
        <w:r>
          <w:fldChar w:fldCharType="begin"/>
        </w:r>
        <w:r>
          <w:instrText xml:space="preserve"> PAGE   \* MERGEFORMAT </w:instrText>
        </w:r>
        <w:r>
          <w:fldChar w:fldCharType="separate"/>
        </w:r>
        <w:r w:rsidR="007149C4" w:rsidRPr="007149C4">
          <w:rPr>
            <w:noProof/>
            <w:rtl/>
          </w:rPr>
          <w:t>2</w:t>
        </w:r>
        <w:r>
          <w:rPr>
            <w:noProof/>
          </w:rPr>
          <w:fldChar w:fldCharType="end"/>
        </w:r>
      </w:p>
    </w:sdtContent>
  </w:sdt>
  <w:p w:rsidR="00D2614D" w:rsidRPr="00843D93" w:rsidRDefault="00D2614D" w:rsidP="00CE1175">
    <w:pPr>
      <w:pStyle w:val="Footer"/>
      <w:tabs>
        <w:tab w:val="clear" w:pos="4153"/>
        <w:tab w:val="left" w:pos="3913"/>
        <w:tab w:val="center" w:pos="4156"/>
      </w:tabs>
      <w:rPr>
        <w:rFonts w:cstheme="minorBidi"/>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D0" w:rsidRDefault="004E62D0" w:rsidP="00450580">
      <w:pPr>
        <w:spacing w:after="0" w:line="240" w:lineRule="auto"/>
      </w:pPr>
      <w:r>
        <w:separator/>
      </w:r>
    </w:p>
  </w:footnote>
  <w:footnote w:type="continuationSeparator" w:id="0">
    <w:p w:rsidR="004E62D0" w:rsidRDefault="004E62D0" w:rsidP="00450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B2C1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BF6E7600"/>
    <w:lvl w:ilvl="0" w:tplc="0409000F">
      <w:start w:val="1"/>
      <w:numFmt w:val="decimal"/>
      <w:lvlText w:val="%1."/>
      <w:lvlJc w:val="left"/>
      <w:pPr>
        <w:ind w:left="720" w:hanging="360"/>
      </w:pPr>
    </w:lvl>
    <w:lvl w:ilvl="1" w:tplc="0409000B">
      <w:start w:val="1"/>
      <w:numFmt w:val="bullet"/>
      <w:lvlText w:val=""/>
      <w:lvlJc w:val="left"/>
      <w:pPr>
        <w:tabs>
          <w:tab w:val="left" w:pos="1440"/>
        </w:tabs>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1A235C"/>
    <w:multiLevelType w:val="hybridMultilevel"/>
    <w:tmpl w:val="92D8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B4933"/>
    <w:multiLevelType w:val="hybridMultilevel"/>
    <w:tmpl w:val="FCC2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2378AB"/>
    <w:multiLevelType w:val="hybridMultilevel"/>
    <w:tmpl w:val="46663AF8"/>
    <w:lvl w:ilvl="0" w:tplc="D026E7FA">
      <w:start w:val="1"/>
      <w:numFmt w:val="decimal"/>
      <w:lvlText w:val="%1-"/>
      <w:lvlJc w:val="left"/>
      <w:pPr>
        <w:ind w:left="912" w:hanging="332"/>
        <w:jc w:val="left"/>
      </w:pPr>
      <w:rPr>
        <w:rFonts w:ascii="Times New Roman" w:eastAsia="Times New Roman" w:hAnsi="Times New Roman" w:cs="Times New Roman" w:hint="default"/>
        <w:b/>
        <w:bCs/>
        <w:w w:val="99"/>
        <w:sz w:val="28"/>
        <w:szCs w:val="28"/>
        <w:lang w:val="en-US" w:eastAsia="en-US" w:bidi="ar-SA"/>
      </w:rPr>
    </w:lvl>
    <w:lvl w:ilvl="1" w:tplc="A582DC7A">
      <w:numFmt w:val="bullet"/>
      <w:lvlText w:val="•"/>
      <w:lvlJc w:val="left"/>
      <w:pPr>
        <w:ind w:left="1786" w:hanging="332"/>
      </w:pPr>
      <w:rPr>
        <w:rFonts w:hint="default"/>
        <w:lang w:val="en-US" w:eastAsia="en-US" w:bidi="ar-SA"/>
      </w:rPr>
    </w:lvl>
    <w:lvl w:ilvl="2" w:tplc="C7A82F30">
      <w:numFmt w:val="bullet"/>
      <w:lvlText w:val="•"/>
      <w:lvlJc w:val="left"/>
      <w:pPr>
        <w:ind w:left="2652" w:hanging="332"/>
      </w:pPr>
      <w:rPr>
        <w:rFonts w:hint="default"/>
        <w:lang w:val="en-US" w:eastAsia="en-US" w:bidi="ar-SA"/>
      </w:rPr>
    </w:lvl>
    <w:lvl w:ilvl="3" w:tplc="CB96E842">
      <w:numFmt w:val="bullet"/>
      <w:lvlText w:val="•"/>
      <w:lvlJc w:val="left"/>
      <w:pPr>
        <w:ind w:left="3518" w:hanging="332"/>
      </w:pPr>
      <w:rPr>
        <w:rFonts w:hint="default"/>
        <w:lang w:val="en-US" w:eastAsia="en-US" w:bidi="ar-SA"/>
      </w:rPr>
    </w:lvl>
    <w:lvl w:ilvl="4" w:tplc="D8D4CEB2">
      <w:numFmt w:val="bullet"/>
      <w:lvlText w:val="•"/>
      <w:lvlJc w:val="left"/>
      <w:pPr>
        <w:ind w:left="4384" w:hanging="332"/>
      </w:pPr>
      <w:rPr>
        <w:rFonts w:hint="default"/>
        <w:lang w:val="en-US" w:eastAsia="en-US" w:bidi="ar-SA"/>
      </w:rPr>
    </w:lvl>
    <w:lvl w:ilvl="5" w:tplc="1C6A5820">
      <w:numFmt w:val="bullet"/>
      <w:lvlText w:val="•"/>
      <w:lvlJc w:val="left"/>
      <w:pPr>
        <w:ind w:left="5250" w:hanging="332"/>
      </w:pPr>
      <w:rPr>
        <w:rFonts w:hint="default"/>
        <w:lang w:val="en-US" w:eastAsia="en-US" w:bidi="ar-SA"/>
      </w:rPr>
    </w:lvl>
    <w:lvl w:ilvl="6" w:tplc="2808FD44">
      <w:numFmt w:val="bullet"/>
      <w:lvlText w:val="•"/>
      <w:lvlJc w:val="left"/>
      <w:pPr>
        <w:ind w:left="6116" w:hanging="332"/>
      </w:pPr>
      <w:rPr>
        <w:rFonts w:hint="default"/>
        <w:lang w:val="en-US" w:eastAsia="en-US" w:bidi="ar-SA"/>
      </w:rPr>
    </w:lvl>
    <w:lvl w:ilvl="7" w:tplc="CB8685E8">
      <w:numFmt w:val="bullet"/>
      <w:lvlText w:val="•"/>
      <w:lvlJc w:val="left"/>
      <w:pPr>
        <w:ind w:left="6982" w:hanging="332"/>
      </w:pPr>
      <w:rPr>
        <w:rFonts w:hint="default"/>
        <w:lang w:val="en-US" w:eastAsia="en-US" w:bidi="ar-SA"/>
      </w:rPr>
    </w:lvl>
    <w:lvl w:ilvl="8" w:tplc="94F4CB80">
      <w:numFmt w:val="bullet"/>
      <w:lvlText w:val="•"/>
      <w:lvlJc w:val="left"/>
      <w:pPr>
        <w:ind w:left="7848" w:hanging="332"/>
      </w:pPr>
      <w:rPr>
        <w:rFonts w:hint="default"/>
        <w:lang w:val="en-US" w:eastAsia="en-US" w:bidi="ar-SA"/>
      </w:rPr>
    </w:lvl>
  </w:abstractNum>
  <w:abstractNum w:abstractNumId="5">
    <w:nsid w:val="077A7F14"/>
    <w:multiLevelType w:val="hybridMultilevel"/>
    <w:tmpl w:val="085AD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A9C3A16"/>
    <w:multiLevelType w:val="hybridMultilevel"/>
    <w:tmpl w:val="E2825B8C"/>
    <w:lvl w:ilvl="0" w:tplc="0409000B">
      <w:start w:val="1"/>
      <w:numFmt w:val="bullet"/>
      <w:lvlText w:val=""/>
      <w:lvlJc w:val="left"/>
      <w:pPr>
        <w:ind w:left="1460" w:hanging="360"/>
      </w:pPr>
      <w:rPr>
        <w:rFonts w:ascii="Wingdings" w:hAnsi="Wingdings" w:hint="default"/>
      </w:rPr>
    </w:lvl>
    <w:lvl w:ilvl="1" w:tplc="04090003">
      <w:start w:val="1"/>
      <w:numFmt w:val="bullet"/>
      <w:lvlText w:val="o"/>
      <w:lvlJc w:val="left"/>
      <w:pPr>
        <w:ind w:left="2180" w:hanging="360"/>
      </w:pPr>
      <w:rPr>
        <w:rFonts w:ascii="Courier New" w:hAnsi="Courier New" w:cs="Courier New" w:hint="default"/>
      </w:rPr>
    </w:lvl>
    <w:lvl w:ilvl="2" w:tplc="04090005">
      <w:start w:val="1"/>
      <w:numFmt w:val="bullet"/>
      <w:lvlText w:val=""/>
      <w:lvlJc w:val="left"/>
      <w:pPr>
        <w:ind w:left="2900" w:hanging="360"/>
      </w:pPr>
      <w:rPr>
        <w:rFonts w:ascii="Wingdings" w:hAnsi="Wingdings" w:hint="default"/>
      </w:rPr>
    </w:lvl>
    <w:lvl w:ilvl="3" w:tplc="04090001">
      <w:start w:val="1"/>
      <w:numFmt w:val="bullet"/>
      <w:lvlText w:val=""/>
      <w:lvlJc w:val="left"/>
      <w:pPr>
        <w:ind w:left="3620" w:hanging="360"/>
      </w:pPr>
      <w:rPr>
        <w:rFonts w:ascii="Symbol" w:hAnsi="Symbol" w:hint="default"/>
      </w:rPr>
    </w:lvl>
    <w:lvl w:ilvl="4" w:tplc="04090003">
      <w:start w:val="1"/>
      <w:numFmt w:val="bullet"/>
      <w:lvlText w:val="o"/>
      <w:lvlJc w:val="left"/>
      <w:pPr>
        <w:ind w:left="4340" w:hanging="360"/>
      </w:pPr>
      <w:rPr>
        <w:rFonts w:ascii="Courier New" w:hAnsi="Courier New" w:cs="Courier New" w:hint="default"/>
      </w:rPr>
    </w:lvl>
    <w:lvl w:ilvl="5" w:tplc="04090005">
      <w:start w:val="1"/>
      <w:numFmt w:val="bullet"/>
      <w:lvlText w:val=""/>
      <w:lvlJc w:val="left"/>
      <w:pPr>
        <w:ind w:left="5060" w:hanging="360"/>
      </w:pPr>
      <w:rPr>
        <w:rFonts w:ascii="Wingdings" w:hAnsi="Wingdings" w:hint="default"/>
      </w:rPr>
    </w:lvl>
    <w:lvl w:ilvl="6" w:tplc="04090001">
      <w:start w:val="1"/>
      <w:numFmt w:val="bullet"/>
      <w:lvlText w:val=""/>
      <w:lvlJc w:val="left"/>
      <w:pPr>
        <w:ind w:left="5780" w:hanging="360"/>
      </w:pPr>
      <w:rPr>
        <w:rFonts w:ascii="Symbol" w:hAnsi="Symbol" w:hint="default"/>
      </w:rPr>
    </w:lvl>
    <w:lvl w:ilvl="7" w:tplc="04090003">
      <w:start w:val="1"/>
      <w:numFmt w:val="bullet"/>
      <w:lvlText w:val="o"/>
      <w:lvlJc w:val="left"/>
      <w:pPr>
        <w:ind w:left="6500" w:hanging="360"/>
      </w:pPr>
      <w:rPr>
        <w:rFonts w:ascii="Courier New" w:hAnsi="Courier New" w:cs="Courier New" w:hint="default"/>
      </w:rPr>
    </w:lvl>
    <w:lvl w:ilvl="8" w:tplc="04090005">
      <w:start w:val="1"/>
      <w:numFmt w:val="bullet"/>
      <w:lvlText w:val=""/>
      <w:lvlJc w:val="left"/>
      <w:pPr>
        <w:ind w:left="7220" w:hanging="360"/>
      </w:pPr>
      <w:rPr>
        <w:rFonts w:ascii="Wingdings" w:hAnsi="Wingdings" w:hint="default"/>
      </w:rPr>
    </w:lvl>
  </w:abstractNum>
  <w:abstractNum w:abstractNumId="7">
    <w:nsid w:val="0E603E06"/>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F3CE770">
      <w:numFmt w:val="bullet"/>
      <w:lvlText w:val="•"/>
      <w:lvlJc w:val="left"/>
      <w:pPr>
        <w:ind w:left="3729" w:hanging="303"/>
      </w:pPr>
      <w:rPr>
        <w:lang w:val="en-US" w:eastAsia="en-US" w:bidi="ar-SA"/>
      </w:rPr>
    </w:lvl>
    <w:lvl w:ilvl="2" w:tplc="4C9EDAF6">
      <w:numFmt w:val="bullet"/>
      <w:lvlText w:val="•"/>
      <w:lvlJc w:val="left"/>
      <w:pPr>
        <w:ind w:left="4679" w:hanging="303"/>
      </w:pPr>
      <w:rPr>
        <w:lang w:val="en-US" w:eastAsia="en-US" w:bidi="ar-SA"/>
      </w:rPr>
    </w:lvl>
    <w:lvl w:ilvl="3" w:tplc="BF68ACE4">
      <w:numFmt w:val="bullet"/>
      <w:lvlText w:val="•"/>
      <w:lvlJc w:val="left"/>
      <w:pPr>
        <w:ind w:left="5629" w:hanging="303"/>
      </w:pPr>
      <w:rPr>
        <w:lang w:val="en-US" w:eastAsia="en-US" w:bidi="ar-SA"/>
      </w:rPr>
    </w:lvl>
    <w:lvl w:ilvl="4" w:tplc="2EEECB78">
      <w:numFmt w:val="bullet"/>
      <w:lvlText w:val="•"/>
      <w:lvlJc w:val="left"/>
      <w:pPr>
        <w:ind w:left="6579" w:hanging="303"/>
      </w:pPr>
      <w:rPr>
        <w:lang w:val="en-US" w:eastAsia="en-US" w:bidi="ar-SA"/>
      </w:rPr>
    </w:lvl>
    <w:lvl w:ilvl="5" w:tplc="63D431FC">
      <w:numFmt w:val="bullet"/>
      <w:lvlText w:val="•"/>
      <w:lvlJc w:val="left"/>
      <w:pPr>
        <w:ind w:left="7529" w:hanging="303"/>
      </w:pPr>
      <w:rPr>
        <w:lang w:val="en-US" w:eastAsia="en-US" w:bidi="ar-SA"/>
      </w:rPr>
    </w:lvl>
    <w:lvl w:ilvl="6" w:tplc="17D244DA">
      <w:numFmt w:val="bullet"/>
      <w:lvlText w:val="•"/>
      <w:lvlJc w:val="left"/>
      <w:pPr>
        <w:ind w:left="8479" w:hanging="303"/>
      </w:pPr>
      <w:rPr>
        <w:lang w:val="en-US" w:eastAsia="en-US" w:bidi="ar-SA"/>
      </w:rPr>
    </w:lvl>
    <w:lvl w:ilvl="7" w:tplc="D35879C0">
      <w:numFmt w:val="bullet"/>
      <w:lvlText w:val="•"/>
      <w:lvlJc w:val="left"/>
      <w:pPr>
        <w:ind w:left="9429" w:hanging="303"/>
      </w:pPr>
      <w:rPr>
        <w:lang w:val="en-US" w:eastAsia="en-US" w:bidi="ar-SA"/>
      </w:rPr>
    </w:lvl>
    <w:lvl w:ilvl="8" w:tplc="25A6B5C2">
      <w:numFmt w:val="bullet"/>
      <w:lvlText w:val="•"/>
      <w:lvlJc w:val="left"/>
      <w:pPr>
        <w:ind w:left="10379" w:hanging="303"/>
      </w:pPr>
      <w:rPr>
        <w:lang w:val="en-US" w:eastAsia="en-US" w:bidi="ar-SA"/>
      </w:rPr>
    </w:lvl>
  </w:abstractNum>
  <w:abstractNum w:abstractNumId="8">
    <w:nsid w:val="133B6A46"/>
    <w:multiLevelType w:val="hybridMultilevel"/>
    <w:tmpl w:val="12D60F1C"/>
    <w:lvl w:ilvl="0" w:tplc="BE6EFAAA">
      <w:start w:val="1"/>
      <w:numFmt w:val="upperRoman"/>
      <w:lvlText w:val="(%1)"/>
      <w:lvlJc w:val="left"/>
      <w:pPr>
        <w:ind w:left="3283" w:hanging="470"/>
      </w:pPr>
      <w:rPr>
        <w:rFonts w:ascii="Times New Roman" w:eastAsia="Times New Roman" w:hAnsi="Times New Roman" w:cs="Times New Roman" w:hint="default"/>
        <w:b/>
        <w:bCs/>
        <w:spacing w:val="-1"/>
        <w:w w:val="99"/>
        <w:sz w:val="36"/>
        <w:szCs w:val="36"/>
        <w:u w:val="thick" w:color="000000"/>
        <w:lang w:val="en-US" w:eastAsia="en-US" w:bidi="ar-SA"/>
      </w:rPr>
    </w:lvl>
    <w:lvl w:ilvl="1" w:tplc="E6981976">
      <w:start w:val="1"/>
      <w:numFmt w:val="decimal"/>
      <w:lvlText w:val="(%2)"/>
      <w:lvlJc w:val="left"/>
      <w:pPr>
        <w:ind w:left="2832" w:hanging="456"/>
      </w:pPr>
      <w:rPr>
        <w:rFonts w:ascii="Times New Roman" w:eastAsia="Times New Roman" w:hAnsi="Times New Roman" w:cs="Times New Roman" w:hint="default"/>
        <w:b/>
        <w:bCs/>
        <w:strike w:val="0"/>
        <w:dstrike w:val="0"/>
        <w:spacing w:val="-2"/>
        <w:w w:val="100"/>
        <w:sz w:val="24"/>
        <w:szCs w:val="24"/>
        <w:u w:val="none"/>
        <w:effect w:val="none"/>
        <w:lang w:val="en-US" w:eastAsia="en-US" w:bidi="ar-SA"/>
      </w:rPr>
    </w:lvl>
    <w:lvl w:ilvl="2" w:tplc="81DC4940">
      <w:numFmt w:val="bullet"/>
      <w:lvlText w:val="•"/>
      <w:lvlJc w:val="left"/>
      <w:pPr>
        <w:ind w:left="3904" w:hanging="456"/>
      </w:pPr>
      <w:rPr>
        <w:lang w:val="en-US" w:eastAsia="en-US" w:bidi="ar-SA"/>
      </w:rPr>
    </w:lvl>
    <w:lvl w:ilvl="3" w:tplc="889EB23E">
      <w:numFmt w:val="bullet"/>
      <w:lvlText w:val="•"/>
      <w:lvlJc w:val="left"/>
      <w:pPr>
        <w:ind w:left="4528" w:hanging="456"/>
      </w:pPr>
      <w:rPr>
        <w:lang w:val="en-US" w:eastAsia="en-US" w:bidi="ar-SA"/>
      </w:rPr>
    </w:lvl>
    <w:lvl w:ilvl="4" w:tplc="AA343094">
      <w:numFmt w:val="bullet"/>
      <w:lvlText w:val="•"/>
      <w:lvlJc w:val="left"/>
      <w:pPr>
        <w:ind w:left="5152" w:hanging="456"/>
      </w:pPr>
      <w:rPr>
        <w:lang w:val="en-US" w:eastAsia="en-US" w:bidi="ar-SA"/>
      </w:rPr>
    </w:lvl>
    <w:lvl w:ilvl="5" w:tplc="FBB01F9E">
      <w:numFmt w:val="bullet"/>
      <w:lvlText w:val="•"/>
      <w:lvlJc w:val="left"/>
      <w:pPr>
        <w:ind w:left="5776" w:hanging="456"/>
      </w:pPr>
      <w:rPr>
        <w:lang w:val="en-US" w:eastAsia="en-US" w:bidi="ar-SA"/>
      </w:rPr>
    </w:lvl>
    <w:lvl w:ilvl="6" w:tplc="6408F98C">
      <w:numFmt w:val="bullet"/>
      <w:lvlText w:val="•"/>
      <w:lvlJc w:val="left"/>
      <w:pPr>
        <w:ind w:left="6400" w:hanging="456"/>
      </w:pPr>
      <w:rPr>
        <w:lang w:val="en-US" w:eastAsia="en-US" w:bidi="ar-SA"/>
      </w:rPr>
    </w:lvl>
    <w:lvl w:ilvl="7" w:tplc="1DC6BBF4">
      <w:numFmt w:val="bullet"/>
      <w:lvlText w:val="•"/>
      <w:lvlJc w:val="left"/>
      <w:pPr>
        <w:ind w:left="7024" w:hanging="456"/>
      </w:pPr>
      <w:rPr>
        <w:lang w:val="en-US" w:eastAsia="en-US" w:bidi="ar-SA"/>
      </w:rPr>
    </w:lvl>
    <w:lvl w:ilvl="8" w:tplc="FCF86ADA">
      <w:numFmt w:val="bullet"/>
      <w:lvlText w:val="•"/>
      <w:lvlJc w:val="left"/>
      <w:pPr>
        <w:ind w:left="7648" w:hanging="456"/>
      </w:pPr>
      <w:rPr>
        <w:lang w:val="en-US" w:eastAsia="en-US" w:bidi="ar-SA"/>
      </w:rPr>
    </w:lvl>
  </w:abstractNum>
  <w:abstractNum w:abstractNumId="9">
    <w:nsid w:val="1A8F1B90"/>
    <w:multiLevelType w:val="hybridMultilevel"/>
    <w:tmpl w:val="1E02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20786C"/>
    <w:multiLevelType w:val="multilevel"/>
    <w:tmpl w:val="24BCBEF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8E030E"/>
    <w:multiLevelType w:val="hybridMultilevel"/>
    <w:tmpl w:val="AD40068E"/>
    <w:lvl w:ilvl="0" w:tplc="CC0450C0">
      <w:start w:val="1"/>
      <w:numFmt w:val="decimal"/>
      <w:lvlText w:val="%1)"/>
      <w:lvlJc w:val="left"/>
      <w:pPr>
        <w:ind w:left="989" w:hanging="306"/>
        <w:jc w:val="left"/>
      </w:pPr>
      <w:rPr>
        <w:rFonts w:ascii="Times New Roman" w:eastAsia="Times New Roman" w:hAnsi="Times New Roman" w:cs="Times New Roman" w:hint="default"/>
        <w:b/>
        <w:bCs/>
        <w:i/>
        <w:w w:val="99"/>
        <w:sz w:val="28"/>
        <w:szCs w:val="28"/>
      </w:rPr>
    </w:lvl>
    <w:lvl w:ilvl="1" w:tplc="3F145A30">
      <w:numFmt w:val="bullet"/>
      <w:lvlText w:val=""/>
      <w:lvlJc w:val="left"/>
      <w:pPr>
        <w:ind w:left="1403" w:hanging="360"/>
      </w:pPr>
      <w:rPr>
        <w:rFonts w:ascii="Wingdings" w:eastAsia="Wingdings" w:hAnsi="Wingdings" w:cs="Wingdings" w:hint="default"/>
        <w:w w:val="99"/>
        <w:sz w:val="28"/>
        <w:szCs w:val="28"/>
      </w:rPr>
    </w:lvl>
    <w:lvl w:ilvl="2" w:tplc="4BDA6ABE">
      <w:numFmt w:val="bullet"/>
      <w:lvlText w:val="•"/>
      <w:lvlJc w:val="left"/>
      <w:pPr>
        <w:ind w:left="2194" w:hanging="360"/>
      </w:pPr>
      <w:rPr>
        <w:rFonts w:hint="default"/>
      </w:rPr>
    </w:lvl>
    <w:lvl w:ilvl="3" w:tplc="89982AE8">
      <w:numFmt w:val="bullet"/>
      <w:lvlText w:val="•"/>
      <w:lvlJc w:val="left"/>
      <w:pPr>
        <w:ind w:left="2988" w:hanging="360"/>
      </w:pPr>
      <w:rPr>
        <w:rFonts w:hint="default"/>
      </w:rPr>
    </w:lvl>
    <w:lvl w:ilvl="4" w:tplc="5FFEE904">
      <w:numFmt w:val="bullet"/>
      <w:lvlText w:val="•"/>
      <w:lvlJc w:val="left"/>
      <w:pPr>
        <w:ind w:left="3783" w:hanging="360"/>
      </w:pPr>
      <w:rPr>
        <w:rFonts w:hint="default"/>
      </w:rPr>
    </w:lvl>
    <w:lvl w:ilvl="5" w:tplc="BC9E7932">
      <w:numFmt w:val="bullet"/>
      <w:lvlText w:val="•"/>
      <w:lvlJc w:val="left"/>
      <w:pPr>
        <w:ind w:left="4577" w:hanging="360"/>
      </w:pPr>
      <w:rPr>
        <w:rFonts w:hint="default"/>
      </w:rPr>
    </w:lvl>
    <w:lvl w:ilvl="6" w:tplc="091A6B86">
      <w:numFmt w:val="bullet"/>
      <w:lvlText w:val="•"/>
      <w:lvlJc w:val="left"/>
      <w:pPr>
        <w:ind w:left="5372" w:hanging="360"/>
      </w:pPr>
      <w:rPr>
        <w:rFonts w:hint="default"/>
      </w:rPr>
    </w:lvl>
    <w:lvl w:ilvl="7" w:tplc="86528E5E">
      <w:numFmt w:val="bullet"/>
      <w:lvlText w:val="•"/>
      <w:lvlJc w:val="left"/>
      <w:pPr>
        <w:ind w:left="6166" w:hanging="360"/>
      </w:pPr>
      <w:rPr>
        <w:rFonts w:hint="default"/>
      </w:rPr>
    </w:lvl>
    <w:lvl w:ilvl="8" w:tplc="4DE22A00">
      <w:numFmt w:val="bullet"/>
      <w:lvlText w:val="•"/>
      <w:lvlJc w:val="left"/>
      <w:pPr>
        <w:ind w:left="6961" w:hanging="360"/>
      </w:pPr>
      <w:rPr>
        <w:rFonts w:hint="default"/>
      </w:rPr>
    </w:lvl>
  </w:abstractNum>
  <w:abstractNum w:abstractNumId="12">
    <w:nsid w:val="1F507A94"/>
    <w:multiLevelType w:val="hybridMultilevel"/>
    <w:tmpl w:val="A83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A0096"/>
    <w:multiLevelType w:val="hybridMultilevel"/>
    <w:tmpl w:val="5C1A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632E9"/>
    <w:multiLevelType w:val="hybridMultilevel"/>
    <w:tmpl w:val="BFE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19299B"/>
    <w:multiLevelType w:val="hybridMultilevel"/>
    <w:tmpl w:val="4BE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B7067C"/>
    <w:multiLevelType w:val="hybridMultilevel"/>
    <w:tmpl w:val="003C5F94"/>
    <w:lvl w:ilvl="0" w:tplc="6A163332">
      <w:start w:val="1"/>
      <w:numFmt w:val="decimal"/>
      <w:lvlText w:val="%1-"/>
      <w:lvlJc w:val="left"/>
      <w:pPr>
        <w:ind w:left="1459" w:hanging="360"/>
      </w:pPr>
      <w:rPr>
        <w:b w:val="0"/>
        <w:bCs w:val="0"/>
      </w:rPr>
    </w:lvl>
    <w:lvl w:ilvl="1" w:tplc="04090019">
      <w:start w:val="1"/>
      <w:numFmt w:val="lowerLetter"/>
      <w:lvlText w:val="%2."/>
      <w:lvlJc w:val="left"/>
      <w:pPr>
        <w:ind w:left="2179" w:hanging="360"/>
      </w:pPr>
    </w:lvl>
    <w:lvl w:ilvl="2" w:tplc="0409001B">
      <w:start w:val="1"/>
      <w:numFmt w:val="lowerRoman"/>
      <w:lvlText w:val="%3."/>
      <w:lvlJc w:val="right"/>
      <w:pPr>
        <w:ind w:left="2899" w:hanging="180"/>
      </w:pPr>
    </w:lvl>
    <w:lvl w:ilvl="3" w:tplc="0409000F">
      <w:start w:val="1"/>
      <w:numFmt w:val="decimal"/>
      <w:lvlText w:val="%4."/>
      <w:lvlJc w:val="left"/>
      <w:pPr>
        <w:ind w:left="3619" w:hanging="360"/>
      </w:pPr>
    </w:lvl>
    <w:lvl w:ilvl="4" w:tplc="04090019">
      <w:start w:val="1"/>
      <w:numFmt w:val="lowerLetter"/>
      <w:lvlText w:val="%5."/>
      <w:lvlJc w:val="left"/>
      <w:pPr>
        <w:ind w:left="4339" w:hanging="360"/>
      </w:pPr>
    </w:lvl>
    <w:lvl w:ilvl="5" w:tplc="0409001B">
      <w:start w:val="1"/>
      <w:numFmt w:val="lowerRoman"/>
      <w:lvlText w:val="%6."/>
      <w:lvlJc w:val="right"/>
      <w:pPr>
        <w:ind w:left="5059" w:hanging="180"/>
      </w:pPr>
    </w:lvl>
    <w:lvl w:ilvl="6" w:tplc="0409000F">
      <w:start w:val="1"/>
      <w:numFmt w:val="decimal"/>
      <w:lvlText w:val="%7."/>
      <w:lvlJc w:val="left"/>
      <w:pPr>
        <w:ind w:left="5779" w:hanging="360"/>
      </w:pPr>
    </w:lvl>
    <w:lvl w:ilvl="7" w:tplc="04090019">
      <w:start w:val="1"/>
      <w:numFmt w:val="lowerLetter"/>
      <w:lvlText w:val="%8."/>
      <w:lvlJc w:val="left"/>
      <w:pPr>
        <w:ind w:left="6499" w:hanging="360"/>
      </w:pPr>
    </w:lvl>
    <w:lvl w:ilvl="8" w:tplc="0409001B">
      <w:start w:val="1"/>
      <w:numFmt w:val="lowerRoman"/>
      <w:lvlText w:val="%9."/>
      <w:lvlJc w:val="right"/>
      <w:pPr>
        <w:ind w:left="7219" w:hanging="180"/>
      </w:pPr>
    </w:lvl>
  </w:abstractNum>
  <w:abstractNum w:abstractNumId="17">
    <w:nsid w:val="30D93FEF"/>
    <w:multiLevelType w:val="hybridMultilevel"/>
    <w:tmpl w:val="DE74BF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7D6E07"/>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F3CE770">
      <w:numFmt w:val="bullet"/>
      <w:lvlText w:val="•"/>
      <w:lvlJc w:val="left"/>
      <w:pPr>
        <w:ind w:left="3729" w:hanging="303"/>
      </w:pPr>
      <w:rPr>
        <w:lang w:val="en-US" w:eastAsia="en-US" w:bidi="ar-SA"/>
      </w:rPr>
    </w:lvl>
    <w:lvl w:ilvl="2" w:tplc="4C9EDAF6">
      <w:numFmt w:val="bullet"/>
      <w:lvlText w:val="•"/>
      <w:lvlJc w:val="left"/>
      <w:pPr>
        <w:ind w:left="4679" w:hanging="303"/>
      </w:pPr>
      <w:rPr>
        <w:lang w:val="en-US" w:eastAsia="en-US" w:bidi="ar-SA"/>
      </w:rPr>
    </w:lvl>
    <w:lvl w:ilvl="3" w:tplc="BF68ACE4">
      <w:numFmt w:val="bullet"/>
      <w:lvlText w:val="•"/>
      <w:lvlJc w:val="left"/>
      <w:pPr>
        <w:ind w:left="5629" w:hanging="303"/>
      </w:pPr>
      <w:rPr>
        <w:lang w:val="en-US" w:eastAsia="en-US" w:bidi="ar-SA"/>
      </w:rPr>
    </w:lvl>
    <w:lvl w:ilvl="4" w:tplc="2EEECB78">
      <w:numFmt w:val="bullet"/>
      <w:lvlText w:val="•"/>
      <w:lvlJc w:val="left"/>
      <w:pPr>
        <w:ind w:left="6579" w:hanging="303"/>
      </w:pPr>
      <w:rPr>
        <w:lang w:val="en-US" w:eastAsia="en-US" w:bidi="ar-SA"/>
      </w:rPr>
    </w:lvl>
    <w:lvl w:ilvl="5" w:tplc="63D431FC">
      <w:numFmt w:val="bullet"/>
      <w:lvlText w:val="•"/>
      <w:lvlJc w:val="left"/>
      <w:pPr>
        <w:ind w:left="7529" w:hanging="303"/>
      </w:pPr>
      <w:rPr>
        <w:lang w:val="en-US" w:eastAsia="en-US" w:bidi="ar-SA"/>
      </w:rPr>
    </w:lvl>
    <w:lvl w:ilvl="6" w:tplc="17D244DA">
      <w:numFmt w:val="bullet"/>
      <w:lvlText w:val="•"/>
      <w:lvlJc w:val="left"/>
      <w:pPr>
        <w:ind w:left="8479" w:hanging="303"/>
      </w:pPr>
      <w:rPr>
        <w:lang w:val="en-US" w:eastAsia="en-US" w:bidi="ar-SA"/>
      </w:rPr>
    </w:lvl>
    <w:lvl w:ilvl="7" w:tplc="D35879C0">
      <w:numFmt w:val="bullet"/>
      <w:lvlText w:val="•"/>
      <w:lvlJc w:val="left"/>
      <w:pPr>
        <w:ind w:left="9429" w:hanging="303"/>
      </w:pPr>
      <w:rPr>
        <w:lang w:val="en-US" w:eastAsia="en-US" w:bidi="ar-SA"/>
      </w:rPr>
    </w:lvl>
    <w:lvl w:ilvl="8" w:tplc="25A6B5C2">
      <w:numFmt w:val="bullet"/>
      <w:lvlText w:val="•"/>
      <w:lvlJc w:val="left"/>
      <w:pPr>
        <w:ind w:left="10379" w:hanging="303"/>
      </w:pPr>
      <w:rPr>
        <w:lang w:val="en-US" w:eastAsia="en-US" w:bidi="ar-SA"/>
      </w:rPr>
    </w:lvl>
  </w:abstractNum>
  <w:abstractNum w:abstractNumId="19">
    <w:nsid w:val="37D10A45"/>
    <w:multiLevelType w:val="hybridMultilevel"/>
    <w:tmpl w:val="4010FD94"/>
    <w:lvl w:ilvl="0" w:tplc="9954D62A">
      <w:numFmt w:val="bullet"/>
      <w:lvlText w:val="•"/>
      <w:lvlJc w:val="left"/>
      <w:pPr>
        <w:ind w:left="100" w:hanging="360"/>
      </w:pPr>
      <w:rPr>
        <w:rFonts w:ascii="Times New Roman" w:eastAsia="Times New Roman" w:hAnsi="Times New Roman" w:cs="Times New Roman" w:hint="default"/>
        <w:w w:val="100"/>
        <w:sz w:val="28"/>
        <w:szCs w:val="28"/>
        <w:lang w:val="en-US" w:eastAsia="en-US" w:bidi="ar-SA"/>
      </w:rPr>
    </w:lvl>
    <w:lvl w:ilvl="1" w:tplc="35A204B2">
      <w:numFmt w:val="bullet"/>
      <w:lvlText w:val="•"/>
      <w:lvlJc w:val="left"/>
      <w:pPr>
        <w:ind w:left="821" w:hanging="361"/>
      </w:pPr>
      <w:rPr>
        <w:rFonts w:hint="default"/>
        <w:w w:val="99"/>
        <w:sz w:val="32"/>
        <w:szCs w:val="32"/>
        <w:lang w:val="en-US" w:eastAsia="en-US" w:bidi="ar-SA"/>
      </w:rPr>
    </w:lvl>
    <w:lvl w:ilvl="2" w:tplc="6368004A">
      <w:numFmt w:val="bullet"/>
      <w:lvlText w:val="•"/>
      <w:lvlJc w:val="left"/>
      <w:pPr>
        <w:ind w:left="912" w:hanging="361"/>
      </w:pPr>
      <w:rPr>
        <w:rFonts w:ascii="Times New Roman" w:eastAsia="Times New Roman" w:hAnsi="Times New Roman" w:cs="Times New Roman" w:hint="default"/>
        <w:w w:val="100"/>
        <w:sz w:val="36"/>
        <w:szCs w:val="36"/>
        <w:lang w:val="en-US" w:eastAsia="en-US" w:bidi="ar-SA"/>
      </w:rPr>
    </w:lvl>
    <w:lvl w:ilvl="3" w:tplc="9530CE78">
      <w:start w:val="9"/>
      <w:numFmt w:val="bullet"/>
      <w:lvlText w:val="-"/>
      <w:lvlJc w:val="left"/>
      <w:pPr>
        <w:ind w:left="1632" w:hanging="360"/>
      </w:pPr>
      <w:rPr>
        <w:rFonts w:ascii="Times New Roman" w:eastAsia="Times New Roman" w:hAnsi="Times New Roman" w:hint="default"/>
        <w:w w:val="99"/>
        <w:sz w:val="28"/>
        <w:szCs w:val="28"/>
        <w:lang w:val="en-US" w:eastAsia="en-US" w:bidi="ar-SA"/>
      </w:rPr>
    </w:lvl>
    <w:lvl w:ilvl="4" w:tplc="1A1CFC16">
      <w:numFmt w:val="bullet"/>
      <w:lvlText w:val="•"/>
      <w:lvlJc w:val="left"/>
      <w:pPr>
        <w:ind w:left="2774" w:hanging="360"/>
      </w:pPr>
      <w:rPr>
        <w:rFonts w:hint="default"/>
        <w:lang w:val="en-US" w:eastAsia="en-US" w:bidi="ar-SA"/>
      </w:rPr>
    </w:lvl>
    <w:lvl w:ilvl="5" w:tplc="9E50E6B4">
      <w:numFmt w:val="bullet"/>
      <w:lvlText w:val="•"/>
      <w:lvlJc w:val="left"/>
      <w:pPr>
        <w:ind w:left="3908" w:hanging="360"/>
      </w:pPr>
      <w:rPr>
        <w:rFonts w:hint="default"/>
        <w:lang w:val="en-US" w:eastAsia="en-US" w:bidi="ar-SA"/>
      </w:rPr>
    </w:lvl>
    <w:lvl w:ilvl="6" w:tplc="2698DE1C">
      <w:numFmt w:val="bullet"/>
      <w:lvlText w:val="•"/>
      <w:lvlJc w:val="left"/>
      <w:pPr>
        <w:ind w:left="5042" w:hanging="360"/>
      </w:pPr>
      <w:rPr>
        <w:rFonts w:hint="default"/>
        <w:lang w:val="en-US" w:eastAsia="en-US" w:bidi="ar-SA"/>
      </w:rPr>
    </w:lvl>
    <w:lvl w:ilvl="7" w:tplc="8166A932">
      <w:numFmt w:val="bullet"/>
      <w:lvlText w:val="•"/>
      <w:lvlJc w:val="left"/>
      <w:pPr>
        <w:ind w:left="6177" w:hanging="360"/>
      </w:pPr>
      <w:rPr>
        <w:rFonts w:hint="default"/>
        <w:lang w:val="en-US" w:eastAsia="en-US" w:bidi="ar-SA"/>
      </w:rPr>
    </w:lvl>
    <w:lvl w:ilvl="8" w:tplc="7844469A">
      <w:numFmt w:val="bullet"/>
      <w:lvlText w:val="•"/>
      <w:lvlJc w:val="left"/>
      <w:pPr>
        <w:ind w:left="7311" w:hanging="360"/>
      </w:pPr>
      <w:rPr>
        <w:rFonts w:hint="default"/>
        <w:lang w:val="en-US" w:eastAsia="en-US" w:bidi="ar-SA"/>
      </w:rPr>
    </w:lvl>
  </w:abstractNum>
  <w:abstractNum w:abstractNumId="20">
    <w:nsid w:val="37EE5F54"/>
    <w:multiLevelType w:val="hybridMultilevel"/>
    <w:tmpl w:val="DD20AABA"/>
    <w:lvl w:ilvl="0" w:tplc="3F4CACC0">
      <w:numFmt w:val="bullet"/>
      <w:lvlText w:val="•"/>
      <w:lvlJc w:val="left"/>
      <w:pPr>
        <w:ind w:left="821" w:hanging="361"/>
      </w:pPr>
      <w:rPr>
        <w:rFonts w:ascii="Times New Roman" w:eastAsia="Times New Roman" w:hAnsi="Times New Roman" w:cs="Times New Roman" w:hint="default"/>
        <w:w w:val="99"/>
        <w:sz w:val="28"/>
        <w:szCs w:val="28"/>
        <w:lang w:val="en-US" w:eastAsia="en-US" w:bidi="ar-SA"/>
      </w:rPr>
    </w:lvl>
    <w:lvl w:ilvl="1" w:tplc="E5929E66">
      <w:numFmt w:val="bullet"/>
      <w:lvlText w:val="•"/>
      <w:lvlJc w:val="left"/>
      <w:pPr>
        <w:ind w:left="912" w:hanging="361"/>
      </w:pPr>
      <w:rPr>
        <w:rFonts w:hint="default"/>
        <w:w w:val="100"/>
        <w:lang w:val="en-US" w:eastAsia="en-US" w:bidi="ar-SA"/>
      </w:rPr>
    </w:lvl>
    <w:lvl w:ilvl="2" w:tplc="3542A59C">
      <w:numFmt w:val="bullet"/>
      <w:lvlText w:val="•"/>
      <w:lvlJc w:val="left"/>
      <w:pPr>
        <w:ind w:left="1181" w:hanging="360"/>
      </w:pPr>
      <w:rPr>
        <w:rFonts w:ascii="Times New Roman" w:eastAsia="Times New Roman" w:hAnsi="Times New Roman" w:cs="Times New Roman" w:hint="default"/>
        <w:w w:val="99"/>
        <w:sz w:val="28"/>
        <w:szCs w:val="28"/>
        <w:lang w:val="en-US" w:eastAsia="en-US" w:bidi="ar-SA"/>
      </w:rPr>
    </w:lvl>
    <w:lvl w:ilvl="3" w:tplc="EBFA57BE">
      <w:numFmt w:val="bullet"/>
      <w:lvlText w:val="•"/>
      <w:lvlJc w:val="left"/>
      <w:pPr>
        <w:ind w:left="2230" w:hanging="360"/>
      </w:pPr>
      <w:rPr>
        <w:rFonts w:hint="default"/>
        <w:lang w:val="en-US" w:eastAsia="en-US" w:bidi="ar-SA"/>
      </w:rPr>
    </w:lvl>
    <w:lvl w:ilvl="4" w:tplc="9A0093FE">
      <w:numFmt w:val="bullet"/>
      <w:lvlText w:val="•"/>
      <w:lvlJc w:val="left"/>
      <w:pPr>
        <w:ind w:left="3280" w:hanging="360"/>
      </w:pPr>
      <w:rPr>
        <w:rFonts w:hint="default"/>
        <w:lang w:val="en-US" w:eastAsia="en-US" w:bidi="ar-SA"/>
      </w:rPr>
    </w:lvl>
    <w:lvl w:ilvl="5" w:tplc="02805E16">
      <w:numFmt w:val="bullet"/>
      <w:lvlText w:val="•"/>
      <w:lvlJc w:val="left"/>
      <w:pPr>
        <w:ind w:left="4330" w:hanging="360"/>
      </w:pPr>
      <w:rPr>
        <w:rFonts w:hint="default"/>
        <w:lang w:val="en-US" w:eastAsia="en-US" w:bidi="ar-SA"/>
      </w:rPr>
    </w:lvl>
    <w:lvl w:ilvl="6" w:tplc="F404DA80">
      <w:numFmt w:val="bullet"/>
      <w:lvlText w:val="•"/>
      <w:lvlJc w:val="left"/>
      <w:pPr>
        <w:ind w:left="5380" w:hanging="360"/>
      </w:pPr>
      <w:rPr>
        <w:rFonts w:hint="default"/>
        <w:lang w:val="en-US" w:eastAsia="en-US" w:bidi="ar-SA"/>
      </w:rPr>
    </w:lvl>
    <w:lvl w:ilvl="7" w:tplc="EC7A94D2">
      <w:numFmt w:val="bullet"/>
      <w:lvlText w:val="•"/>
      <w:lvlJc w:val="left"/>
      <w:pPr>
        <w:ind w:left="6430" w:hanging="360"/>
      </w:pPr>
      <w:rPr>
        <w:rFonts w:hint="default"/>
        <w:lang w:val="en-US" w:eastAsia="en-US" w:bidi="ar-SA"/>
      </w:rPr>
    </w:lvl>
    <w:lvl w:ilvl="8" w:tplc="A740ACAE">
      <w:numFmt w:val="bullet"/>
      <w:lvlText w:val="•"/>
      <w:lvlJc w:val="left"/>
      <w:pPr>
        <w:ind w:left="7480" w:hanging="360"/>
      </w:pPr>
      <w:rPr>
        <w:rFonts w:hint="default"/>
        <w:lang w:val="en-US" w:eastAsia="en-US" w:bidi="ar-SA"/>
      </w:rPr>
    </w:lvl>
  </w:abstractNum>
  <w:abstractNum w:abstractNumId="21">
    <w:nsid w:val="3B3524E5"/>
    <w:multiLevelType w:val="hybridMultilevel"/>
    <w:tmpl w:val="34DEB7C0"/>
    <w:lvl w:ilvl="0" w:tplc="CFFC91D6">
      <w:start w:val="1"/>
      <w:numFmt w:val="upperRoman"/>
      <w:lvlText w:val="(%1)"/>
      <w:lvlJc w:val="left"/>
      <w:pPr>
        <w:ind w:left="495" w:hanging="495"/>
      </w:pPr>
      <w:rPr>
        <w:rFonts w:ascii="Times New Roman" w:eastAsia="Times New Roman" w:hAnsi="Times New Roman" w:cs="Times New Roman" w:hint="default"/>
        <w:b/>
        <w:bCs/>
        <w:strike w:val="0"/>
        <w:dstrike w:val="0"/>
        <w:spacing w:val="-2"/>
        <w:w w:val="99"/>
        <w:sz w:val="36"/>
        <w:szCs w:val="36"/>
        <w:u w:val="none"/>
        <w:effect w:val="none"/>
        <w:lang w:val="en-US" w:eastAsia="en-US" w:bidi="ar-SA"/>
      </w:rPr>
    </w:lvl>
    <w:lvl w:ilvl="1" w:tplc="E9E6CDE4">
      <w:start w:val="1"/>
      <w:numFmt w:val="upperLetter"/>
      <w:lvlText w:val="(%2)"/>
      <w:lvlJc w:val="left"/>
      <w:pPr>
        <w:ind w:left="4636" w:hanging="590"/>
      </w:pPr>
      <w:rPr>
        <w:rFonts w:ascii="Times New Roman" w:eastAsia="Times New Roman" w:hAnsi="Times New Roman" w:cs="Times New Roman" w:hint="default"/>
        <w:b/>
        <w:bCs/>
        <w:strike w:val="0"/>
        <w:dstrike w:val="0"/>
        <w:w w:val="99"/>
        <w:sz w:val="32"/>
        <w:szCs w:val="32"/>
        <w:u w:val="none"/>
        <w:effect w:val="none"/>
        <w:lang w:val="en-US" w:eastAsia="en-US" w:bidi="ar-SA"/>
      </w:rPr>
    </w:lvl>
    <w:lvl w:ilvl="2" w:tplc="BD6A3B9A">
      <w:start w:val="1"/>
      <w:numFmt w:val="decimal"/>
      <w:lvlText w:val="(%3)"/>
      <w:lvlJc w:val="left"/>
      <w:pPr>
        <w:ind w:left="1497" w:hanging="456"/>
      </w:pPr>
      <w:rPr>
        <w:rFonts w:ascii="Times New Roman" w:eastAsia="Times New Roman" w:hAnsi="Times New Roman" w:cs="Times New Roman" w:hint="default"/>
        <w:b/>
        <w:bCs/>
        <w:spacing w:val="-2"/>
        <w:w w:val="100"/>
        <w:sz w:val="32"/>
        <w:szCs w:val="32"/>
        <w:u w:val="thick" w:color="000000"/>
        <w:lang w:val="en-US" w:eastAsia="en-US" w:bidi="ar-SA"/>
      </w:rPr>
    </w:lvl>
    <w:lvl w:ilvl="3" w:tplc="CE820AC0">
      <w:numFmt w:val="bullet"/>
      <w:lvlText w:val="•"/>
      <w:lvlJc w:val="left"/>
      <w:pPr>
        <w:ind w:left="5053" w:hanging="456"/>
      </w:pPr>
      <w:rPr>
        <w:lang w:val="en-US" w:eastAsia="en-US" w:bidi="ar-SA"/>
      </w:rPr>
    </w:lvl>
    <w:lvl w:ilvl="4" w:tplc="E87092DE">
      <w:numFmt w:val="bullet"/>
      <w:lvlText w:val="•"/>
      <w:lvlJc w:val="left"/>
      <w:pPr>
        <w:ind w:left="5466" w:hanging="456"/>
      </w:pPr>
      <w:rPr>
        <w:lang w:val="en-US" w:eastAsia="en-US" w:bidi="ar-SA"/>
      </w:rPr>
    </w:lvl>
    <w:lvl w:ilvl="5" w:tplc="E0BC263E">
      <w:numFmt w:val="bullet"/>
      <w:lvlText w:val="•"/>
      <w:lvlJc w:val="left"/>
      <w:pPr>
        <w:ind w:left="5880" w:hanging="456"/>
      </w:pPr>
      <w:rPr>
        <w:lang w:val="en-US" w:eastAsia="en-US" w:bidi="ar-SA"/>
      </w:rPr>
    </w:lvl>
    <w:lvl w:ilvl="6" w:tplc="74D22B4E">
      <w:numFmt w:val="bullet"/>
      <w:lvlText w:val="•"/>
      <w:lvlJc w:val="left"/>
      <w:pPr>
        <w:ind w:left="6293" w:hanging="456"/>
      </w:pPr>
      <w:rPr>
        <w:lang w:val="en-US" w:eastAsia="en-US" w:bidi="ar-SA"/>
      </w:rPr>
    </w:lvl>
    <w:lvl w:ilvl="7" w:tplc="BCCA0F98">
      <w:numFmt w:val="bullet"/>
      <w:lvlText w:val="•"/>
      <w:lvlJc w:val="left"/>
      <w:pPr>
        <w:ind w:left="6707" w:hanging="456"/>
      </w:pPr>
      <w:rPr>
        <w:lang w:val="en-US" w:eastAsia="en-US" w:bidi="ar-SA"/>
      </w:rPr>
    </w:lvl>
    <w:lvl w:ilvl="8" w:tplc="9B92DF32">
      <w:numFmt w:val="bullet"/>
      <w:lvlText w:val="•"/>
      <w:lvlJc w:val="left"/>
      <w:pPr>
        <w:ind w:left="7120" w:hanging="456"/>
      </w:pPr>
      <w:rPr>
        <w:lang w:val="en-US" w:eastAsia="en-US" w:bidi="ar-SA"/>
      </w:rPr>
    </w:lvl>
  </w:abstractNum>
  <w:abstractNum w:abstractNumId="22">
    <w:nsid w:val="3BF43818"/>
    <w:multiLevelType w:val="hybridMultilevel"/>
    <w:tmpl w:val="45903C22"/>
    <w:lvl w:ilvl="0" w:tplc="6A16333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D1C123B"/>
    <w:multiLevelType w:val="hybridMultilevel"/>
    <w:tmpl w:val="5E0A08E4"/>
    <w:lvl w:ilvl="0" w:tplc="6A163332">
      <w:start w:val="1"/>
      <w:numFmt w:val="decimal"/>
      <w:lvlText w:val="%1-"/>
      <w:lvlJc w:val="left"/>
      <w:pPr>
        <w:ind w:left="927"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D1D4233"/>
    <w:multiLevelType w:val="hybridMultilevel"/>
    <w:tmpl w:val="D9D2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ED3594F"/>
    <w:multiLevelType w:val="hybridMultilevel"/>
    <w:tmpl w:val="DE6A0324"/>
    <w:lvl w:ilvl="0" w:tplc="7526A3BC">
      <w:start w:val="1"/>
      <w:numFmt w:val="decimal"/>
      <w:lvlText w:val="%1-"/>
      <w:lvlJc w:val="left"/>
      <w:pPr>
        <w:ind w:left="1042" w:hanging="303"/>
      </w:pPr>
      <w:rPr>
        <w:rFonts w:ascii="Times New Roman" w:eastAsia="Times New Roman" w:hAnsi="Times New Roman" w:cs="Times New Roman" w:hint="default"/>
        <w:b/>
        <w:bCs/>
        <w:strike w:val="0"/>
        <w:dstrike w:val="0"/>
        <w:w w:val="99"/>
        <w:sz w:val="28"/>
        <w:szCs w:val="28"/>
        <w:u w:val="none" w:color="000000"/>
        <w:effect w:val="none"/>
        <w:lang w:val="en-US" w:eastAsia="en-US" w:bidi="ar-SA"/>
      </w:rPr>
    </w:lvl>
    <w:lvl w:ilvl="1" w:tplc="E33856E4">
      <w:numFmt w:val="bullet"/>
      <w:lvlText w:val="•"/>
      <w:lvlJc w:val="left"/>
      <w:pPr>
        <w:ind w:left="1107" w:hanging="303"/>
      </w:pPr>
      <w:rPr>
        <w:lang w:val="en-US" w:eastAsia="en-US" w:bidi="ar-SA"/>
      </w:rPr>
    </w:lvl>
    <w:lvl w:ilvl="2" w:tplc="CEB0E242">
      <w:numFmt w:val="bullet"/>
      <w:lvlText w:val="•"/>
      <w:lvlJc w:val="left"/>
      <w:pPr>
        <w:ind w:left="1175" w:hanging="303"/>
      </w:pPr>
      <w:rPr>
        <w:lang w:val="en-US" w:eastAsia="en-US" w:bidi="ar-SA"/>
      </w:rPr>
    </w:lvl>
    <w:lvl w:ilvl="3" w:tplc="A2DA2D34">
      <w:numFmt w:val="bullet"/>
      <w:lvlText w:val="•"/>
      <w:lvlJc w:val="left"/>
      <w:pPr>
        <w:ind w:left="1243" w:hanging="303"/>
      </w:pPr>
      <w:rPr>
        <w:lang w:val="en-US" w:eastAsia="en-US" w:bidi="ar-SA"/>
      </w:rPr>
    </w:lvl>
    <w:lvl w:ilvl="4" w:tplc="79B0BBFC">
      <w:numFmt w:val="bullet"/>
      <w:lvlText w:val="•"/>
      <w:lvlJc w:val="left"/>
      <w:pPr>
        <w:ind w:left="1310" w:hanging="303"/>
      </w:pPr>
      <w:rPr>
        <w:lang w:val="en-US" w:eastAsia="en-US" w:bidi="ar-SA"/>
      </w:rPr>
    </w:lvl>
    <w:lvl w:ilvl="5" w:tplc="5D8A035C">
      <w:numFmt w:val="bullet"/>
      <w:lvlText w:val="•"/>
      <w:lvlJc w:val="left"/>
      <w:pPr>
        <w:ind w:left="1378" w:hanging="303"/>
      </w:pPr>
      <w:rPr>
        <w:lang w:val="en-US" w:eastAsia="en-US" w:bidi="ar-SA"/>
      </w:rPr>
    </w:lvl>
    <w:lvl w:ilvl="6" w:tplc="39B2CD68">
      <w:numFmt w:val="bullet"/>
      <w:lvlText w:val="•"/>
      <w:lvlJc w:val="left"/>
      <w:pPr>
        <w:ind w:left="1446" w:hanging="303"/>
      </w:pPr>
      <w:rPr>
        <w:lang w:val="en-US" w:eastAsia="en-US" w:bidi="ar-SA"/>
      </w:rPr>
    </w:lvl>
    <w:lvl w:ilvl="7" w:tplc="861C4096">
      <w:numFmt w:val="bullet"/>
      <w:lvlText w:val="•"/>
      <w:lvlJc w:val="left"/>
      <w:pPr>
        <w:ind w:left="1513" w:hanging="303"/>
      </w:pPr>
      <w:rPr>
        <w:lang w:val="en-US" w:eastAsia="en-US" w:bidi="ar-SA"/>
      </w:rPr>
    </w:lvl>
    <w:lvl w:ilvl="8" w:tplc="1CCACE10">
      <w:numFmt w:val="bullet"/>
      <w:lvlText w:val="•"/>
      <w:lvlJc w:val="left"/>
      <w:pPr>
        <w:ind w:left="1581" w:hanging="303"/>
      </w:pPr>
      <w:rPr>
        <w:lang w:val="en-US" w:eastAsia="en-US" w:bidi="ar-SA"/>
      </w:rPr>
    </w:lvl>
  </w:abstractNum>
  <w:abstractNum w:abstractNumId="26">
    <w:nsid w:val="3EF80122"/>
    <w:multiLevelType w:val="hybridMultilevel"/>
    <w:tmpl w:val="45402FCC"/>
    <w:lvl w:ilvl="0" w:tplc="7526A3BC">
      <w:start w:val="1"/>
      <w:numFmt w:val="decimal"/>
      <w:lvlText w:val="%1-"/>
      <w:lvlJc w:val="left"/>
      <w:pPr>
        <w:ind w:left="719" w:hanging="360"/>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27">
    <w:nsid w:val="41EF3851"/>
    <w:multiLevelType w:val="hybridMultilevel"/>
    <w:tmpl w:val="EFD458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A15073"/>
    <w:multiLevelType w:val="hybridMultilevel"/>
    <w:tmpl w:val="227E94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4A224567"/>
    <w:multiLevelType w:val="hybridMultilevel"/>
    <w:tmpl w:val="6978B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C74A7"/>
    <w:multiLevelType w:val="hybridMultilevel"/>
    <w:tmpl w:val="120CD5A8"/>
    <w:lvl w:ilvl="0" w:tplc="5A0AB960">
      <w:start w:val="1"/>
      <w:numFmt w:val="decimal"/>
      <w:lvlText w:val="%1."/>
      <w:lvlJc w:val="left"/>
      <w:pPr>
        <w:ind w:left="2086" w:hanging="720"/>
        <w:jc w:val="left"/>
      </w:pPr>
      <w:rPr>
        <w:rFonts w:hint="default"/>
        <w:b/>
        <w:bCs/>
        <w:w w:val="99"/>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31">
    <w:nsid w:val="54BE41EA"/>
    <w:multiLevelType w:val="hybridMultilevel"/>
    <w:tmpl w:val="EFB6DECA"/>
    <w:lvl w:ilvl="0" w:tplc="7526A3BC">
      <w:start w:val="1"/>
      <w:numFmt w:val="decimal"/>
      <w:lvlText w:val="%1-"/>
      <w:lvlJc w:val="left"/>
      <w:pPr>
        <w:ind w:left="542" w:hanging="303"/>
      </w:pPr>
      <w:rPr>
        <w:rFonts w:ascii="Times New Roman" w:eastAsia="Times New Roman" w:hAnsi="Times New Roman" w:cs="Times New Roman" w:hint="default"/>
        <w:b/>
        <w:bCs/>
        <w:strike w:val="0"/>
        <w:dstrike w:val="0"/>
        <w:w w:val="99"/>
        <w:sz w:val="28"/>
        <w:szCs w:val="28"/>
        <w:u w:val="none" w:color="000000"/>
        <w:effect w:val="none"/>
        <w:lang w:val="en-US" w:eastAsia="en-US" w:bidi="ar-SA"/>
      </w:rPr>
    </w:lvl>
    <w:lvl w:ilvl="1" w:tplc="0F3CE770">
      <w:numFmt w:val="bullet"/>
      <w:lvlText w:val="•"/>
      <w:lvlJc w:val="left"/>
      <w:pPr>
        <w:ind w:left="1490" w:hanging="303"/>
      </w:pPr>
      <w:rPr>
        <w:lang w:val="en-US" w:eastAsia="en-US" w:bidi="ar-SA"/>
      </w:rPr>
    </w:lvl>
    <w:lvl w:ilvl="2" w:tplc="4C9EDAF6">
      <w:numFmt w:val="bullet"/>
      <w:lvlText w:val="•"/>
      <w:lvlJc w:val="left"/>
      <w:pPr>
        <w:ind w:left="2440" w:hanging="303"/>
      </w:pPr>
      <w:rPr>
        <w:lang w:val="en-US" w:eastAsia="en-US" w:bidi="ar-SA"/>
      </w:rPr>
    </w:lvl>
    <w:lvl w:ilvl="3" w:tplc="BF68ACE4">
      <w:numFmt w:val="bullet"/>
      <w:lvlText w:val="•"/>
      <w:lvlJc w:val="left"/>
      <w:pPr>
        <w:ind w:left="3390" w:hanging="303"/>
      </w:pPr>
      <w:rPr>
        <w:lang w:val="en-US" w:eastAsia="en-US" w:bidi="ar-SA"/>
      </w:rPr>
    </w:lvl>
    <w:lvl w:ilvl="4" w:tplc="2EEECB78">
      <w:numFmt w:val="bullet"/>
      <w:lvlText w:val="•"/>
      <w:lvlJc w:val="left"/>
      <w:pPr>
        <w:ind w:left="4340" w:hanging="303"/>
      </w:pPr>
      <w:rPr>
        <w:lang w:val="en-US" w:eastAsia="en-US" w:bidi="ar-SA"/>
      </w:rPr>
    </w:lvl>
    <w:lvl w:ilvl="5" w:tplc="63D431FC">
      <w:numFmt w:val="bullet"/>
      <w:lvlText w:val="•"/>
      <w:lvlJc w:val="left"/>
      <w:pPr>
        <w:ind w:left="5290" w:hanging="303"/>
      </w:pPr>
      <w:rPr>
        <w:lang w:val="en-US" w:eastAsia="en-US" w:bidi="ar-SA"/>
      </w:rPr>
    </w:lvl>
    <w:lvl w:ilvl="6" w:tplc="17D244DA">
      <w:numFmt w:val="bullet"/>
      <w:lvlText w:val="•"/>
      <w:lvlJc w:val="left"/>
      <w:pPr>
        <w:ind w:left="6240" w:hanging="303"/>
      </w:pPr>
      <w:rPr>
        <w:lang w:val="en-US" w:eastAsia="en-US" w:bidi="ar-SA"/>
      </w:rPr>
    </w:lvl>
    <w:lvl w:ilvl="7" w:tplc="D35879C0">
      <w:numFmt w:val="bullet"/>
      <w:lvlText w:val="•"/>
      <w:lvlJc w:val="left"/>
      <w:pPr>
        <w:ind w:left="7190" w:hanging="303"/>
      </w:pPr>
      <w:rPr>
        <w:lang w:val="en-US" w:eastAsia="en-US" w:bidi="ar-SA"/>
      </w:rPr>
    </w:lvl>
    <w:lvl w:ilvl="8" w:tplc="25A6B5C2">
      <w:numFmt w:val="bullet"/>
      <w:lvlText w:val="•"/>
      <w:lvlJc w:val="left"/>
      <w:pPr>
        <w:ind w:left="8140" w:hanging="303"/>
      </w:pPr>
      <w:rPr>
        <w:lang w:val="en-US" w:eastAsia="en-US" w:bidi="ar-SA"/>
      </w:rPr>
    </w:lvl>
  </w:abstractNum>
  <w:abstractNum w:abstractNumId="32">
    <w:nsid w:val="5A1E7015"/>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F3CE770">
      <w:numFmt w:val="bullet"/>
      <w:lvlText w:val="•"/>
      <w:lvlJc w:val="left"/>
      <w:pPr>
        <w:ind w:left="3729" w:hanging="303"/>
      </w:pPr>
      <w:rPr>
        <w:lang w:val="en-US" w:eastAsia="en-US" w:bidi="ar-SA"/>
      </w:rPr>
    </w:lvl>
    <w:lvl w:ilvl="2" w:tplc="4C9EDAF6">
      <w:numFmt w:val="bullet"/>
      <w:lvlText w:val="•"/>
      <w:lvlJc w:val="left"/>
      <w:pPr>
        <w:ind w:left="4679" w:hanging="303"/>
      </w:pPr>
      <w:rPr>
        <w:lang w:val="en-US" w:eastAsia="en-US" w:bidi="ar-SA"/>
      </w:rPr>
    </w:lvl>
    <w:lvl w:ilvl="3" w:tplc="BF68ACE4">
      <w:numFmt w:val="bullet"/>
      <w:lvlText w:val="•"/>
      <w:lvlJc w:val="left"/>
      <w:pPr>
        <w:ind w:left="5629" w:hanging="303"/>
      </w:pPr>
      <w:rPr>
        <w:lang w:val="en-US" w:eastAsia="en-US" w:bidi="ar-SA"/>
      </w:rPr>
    </w:lvl>
    <w:lvl w:ilvl="4" w:tplc="2EEECB78">
      <w:numFmt w:val="bullet"/>
      <w:lvlText w:val="•"/>
      <w:lvlJc w:val="left"/>
      <w:pPr>
        <w:ind w:left="6579" w:hanging="303"/>
      </w:pPr>
      <w:rPr>
        <w:lang w:val="en-US" w:eastAsia="en-US" w:bidi="ar-SA"/>
      </w:rPr>
    </w:lvl>
    <w:lvl w:ilvl="5" w:tplc="63D431FC">
      <w:numFmt w:val="bullet"/>
      <w:lvlText w:val="•"/>
      <w:lvlJc w:val="left"/>
      <w:pPr>
        <w:ind w:left="7529" w:hanging="303"/>
      </w:pPr>
      <w:rPr>
        <w:lang w:val="en-US" w:eastAsia="en-US" w:bidi="ar-SA"/>
      </w:rPr>
    </w:lvl>
    <w:lvl w:ilvl="6" w:tplc="17D244DA">
      <w:numFmt w:val="bullet"/>
      <w:lvlText w:val="•"/>
      <w:lvlJc w:val="left"/>
      <w:pPr>
        <w:ind w:left="8479" w:hanging="303"/>
      </w:pPr>
      <w:rPr>
        <w:lang w:val="en-US" w:eastAsia="en-US" w:bidi="ar-SA"/>
      </w:rPr>
    </w:lvl>
    <w:lvl w:ilvl="7" w:tplc="D35879C0">
      <w:numFmt w:val="bullet"/>
      <w:lvlText w:val="•"/>
      <w:lvlJc w:val="left"/>
      <w:pPr>
        <w:ind w:left="9429" w:hanging="303"/>
      </w:pPr>
      <w:rPr>
        <w:lang w:val="en-US" w:eastAsia="en-US" w:bidi="ar-SA"/>
      </w:rPr>
    </w:lvl>
    <w:lvl w:ilvl="8" w:tplc="25A6B5C2">
      <w:numFmt w:val="bullet"/>
      <w:lvlText w:val="•"/>
      <w:lvlJc w:val="left"/>
      <w:pPr>
        <w:ind w:left="10379" w:hanging="303"/>
      </w:pPr>
      <w:rPr>
        <w:lang w:val="en-US" w:eastAsia="en-US" w:bidi="ar-SA"/>
      </w:rPr>
    </w:lvl>
  </w:abstractNum>
  <w:abstractNum w:abstractNumId="33">
    <w:nsid w:val="5E3C78F1"/>
    <w:multiLevelType w:val="hybridMultilevel"/>
    <w:tmpl w:val="23862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63185F69"/>
    <w:multiLevelType w:val="hybridMultilevel"/>
    <w:tmpl w:val="E63625D8"/>
    <w:lvl w:ilvl="0" w:tplc="34040600">
      <w:start w:val="1"/>
      <w:numFmt w:val="decimal"/>
      <w:lvlText w:val="%1-"/>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C45B5"/>
    <w:multiLevelType w:val="hybridMultilevel"/>
    <w:tmpl w:val="C200F640"/>
    <w:lvl w:ilvl="0" w:tplc="9774D0C2">
      <w:start w:val="1"/>
      <w:numFmt w:val="decimal"/>
      <w:lvlText w:val="%1)"/>
      <w:lvlJc w:val="left"/>
      <w:pPr>
        <w:ind w:left="989" w:hanging="306"/>
        <w:jc w:val="left"/>
      </w:pPr>
      <w:rPr>
        <w:rFonts w:ascii="Times New Roman" w:eastAsia="Times New Roman" w:hAnsi="Times New Roman" w:cs="Times New Roman" w:hint="default"/>
        <w:b/>
        <w:bCs/>
        <w:i/>
        <w:w w:val="99"/>
        <w:sz w:val="28"/>
        <w:szCs w:val="28"/>
      </w:rPr>
    </w:lvl>
    <w:lvl w:ilvl="1" w:tplc="3B4E8D48">
      <w:numFmt w:val="bullet"/>
      <w:lvlText w:val=""/>
      <w:lvlJc w:val="left"/>
      <w:pPr>
        <w:ind w:left="1403" w:hanging="360"/>
      </w:pPr>
      <w:rPr>
        <w:rFonts w:ascii="Wingdings" w:eastAsia="Wingdings" w:hAnsi="Wingdings" w:cs="Wingdings" w:hint="default"/>
        <w:w w:val="99"/>
        <w:sz w:val="28"/>
        <w:szCs w:val="28"/>
      </w:rPr>
    </w:lvl>
    <w:lvl w:ilvl="2" w:tplc="8C04D88E">
      <w:numFmt w:val="bullet"/>
      <w:lvlText w:val="•"/>
      <w:lvlJc w:val="left"/>
      <w:pPr>
        <w:ind w:left="2194" w:hanging="360"/>
      </w:pPr>
      <w:rPr>
        <w:rFonts w:hint="default"/>
      </w:rPr>
    </w:lvl>
    <w:lvl w:ilvl="3" w:tplc="42F2CB9C">
      <w:numFmt w:val="bullet"/>
      <w:lvlText w:val="•"/>
      <w:lvlJc w:val="left"/>
      <w:pPr>
        <w:ind w:left="2988" w:hanging="360"/>
      </w:pPr>
      <w:rPr>
        <w:rFonts w:hint="default"/>
      </w:rPr>
    </w:lvl>
    <w:lvl w:ilvl="4" w:tplc="9ACAB66C">
      <w:numFmt w:val="bullet"/>
      <w:lvlText w:val="•"/>
      <w:lvlJc w:val="left"/>
      <w:pPr>
        <w:ind w:left="3783" w:hanging="360"/>
      </w:pPr>
      <w:rPr>
        <w:rFonts w:hint="default"/>
      </w:rPr>
    </w:lvl>
    <w:lvl w:ilvl="5" w:tplc="C8B6A38E">
      <w:numFmt w:val="bullet"/>
      <w:lvlText w:val="•"/>
      <w:lvlJc w:val="left"/>
      <w:pPr>
        <w:ind w:left="4577" w:hanging="360"/>
      </w:pPr>
      <w:rPr>
        <w:rFonts w:hint="default"/>
      </w:rPr>
    </w:lvl>
    <w:lvl w:ilvl="6" w:tplc="0416FC28">
      <w:numFmt w:val="bullet"/>
      <w:lvlText w:val="•"/>
      <w:lvlJc w:val="left"/>
      <w:pPr>
        <w:ind w:left="5372" w:hanging="360"/>
      </w:pPr>
      <w:rPr>
        <w:rFonts w:hint="default"/>
      </w:rPr>
    </w:lvl>
    <w:lvl w:ilvl="7" w:tplc="1208126A">
      <w:numFmt w:val="bullet"/>
      <w:lvlText w:val="•"/>
      <w:lvlJc w:val="left"/>
      <w:pPr>
        <w:ind w:left="6166" w:hanging="360"/>
      </w:pPr>
      <w:rPr>
        <w:rFonts w:hint="default"/>
      </w:rPr>
    </w:lvl>
    <w:lvl w:ilvl="8" w:tplc="C71AA334">
      <w:numFmt w:val="bullet"/>
      <w:lvlText w:val="•"/>
      <w:lvlJc w:val="left"/>
      <w:pPr>
        <w:ind w:left="6961" w:hanging="360"/>
      </w:pPr>
      <w:rPr>
        <w:rFonts w:hint="default"/>
      </w:rPr>
    </w:lvl>
  </w:abstractNum>
  <w:abstractNum w:abstractNumId="36">
    <w:nsid w:val="64E44AC1"/>
    <w:multiLevelType w:val="hybridMultilevel"/>
    <w:tmpl w:val="1CF4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5083287"/>
    <w:multiLevelType w:val="hybridMultilevel"/>
    <w:tmpl w:val="5636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5FF26C7"/>
    <w:multiLevelType w:val="hybridMultilevel"/>
    <w:tmpl w:val="1B0021AC"/>
    <w:lvl w:ilvl="0" w:tplc="9954D62A">
      <w:numFmt w:val="bullet"/>
      <w:lvlText w:val="•"/>
      <w:lvlJc w:val="left"/>
      <w:pPr>
        <w:ind w:left="100" w:hanging="360"/>
      </w:pPr>
      <w:rPr>
        <w:rFonts w:ascii="Times New Roman" w:eastAsia="Times New Roman" w:hAnsi="Times New Roman" w:cs="Times New Roman" w:hint="default"/>
        <w:w w:val="100"/>
        <w:sz w:val="28"/>
        <w:szCs w:val="28"/>
        <w:lang w:val="en-US" w:eastAsia="en-US" w:bidi="ar-SA"/>
      </w:rPr>
    </w:lvl>
    <w:lvl w:ilvl="1" w:tplc="35A204B2">
      <w:numFmt w:val="bullet"/>
      <w:lvlText w:val="•"/>
      <w:lvlJc w:val="left"/>
      <w:pPr>
        <w:ind w:left="821" w:hanging="361"/>
      </w:pPr>
      <w:rPr>
        <w:rFonts w:hint="default"/>
        <w:w w:val="99"/>
        <w:sz w:val="32"/>
        <w:szCs w:val="32"/>
        <w:lang w:val="en-US" w:eastAsia="en-US" w:bidi="ar-SA"/>
      </w:rPr>
    </w:lvl>
    <w:lvl w:ilvl="2" w:tplc="6368004A">
      <w:numFmt w:val="bullet"/>
      <w:lvlText w:val="•"/>
      <w:lvlJc w:val="left"/>
      <w:pPr>
        <w:ind w:left="912" w:hanging="361"/>
      </w:pPr>
      <w:rPr>
        <w:rFonts w:ascii="Times New Roman" w:eastAsia="Times New Roman" w:hAnsi="Times New Roman" w:cs="Times New Roman" w:hint="default"/>
        <w:w w:val="100"/>
        <w:sz w:val="36"/>
        <w:szCs w:val="36"/>
        <w:lang w:val="en-US" w:eastAsia="en-US" w:bidi="ar-SA"/>
      </w:rPr>
    </w:lvl>
    <w:lvl w:ilvl="3" w:tplc="90C099BA">
      <w:numFmt w:val="bullet"/>
      <w:lvlText w:val="•"/>
      <w:lvlJc w:val="left"/>
      <w:pPr>
        <w:ind w:left="1632" w:hanging="360"/>
      </w:pPr>
      <w:rPr>
        <w:rFonts w:ascii="Times New Roman" w:eastAsia="Times New Roman" w:hAnsi="Times New Roman" w:cs="Times New Roman" w:hint="default"/>
        <w:w w:val="99"/>
        <w:sz w:val="28"/>
        <w:szCs w:val="28"/>
        <w:lang w:val="en-US" w:eastAsia="en-US" w:bidi="ar-SA"/>
      </w:rPr>
    </w:lvl>
    <w:lvl w:ilvl="4" w:tplc="1A1CFC16">
      <w:numFmt w:val="bullet"/>
      <w:lvlText w:val="•"/>
      <w:lvlJc w:val="left"/>
      <w:pPr>
        <w:ind w:left="2774" w:hanging="360"/>
      </w:pPr>
      <w:rPr>
        <w:rFonts w:hint="default"/>
        <w:lang w:val="en-US" w:eastAsia="en-US" w:bidi="ar-SA"/>
      </w:rPr>
    </w:lvl>
    <w:lvl w:ilvl="5" w:tplc="9E50E6B4">
      <w:numFmt w:val="bullet"/>
      <w:lvlText w:val="•"/>
      <w:lvlJc w:val="left"/>
      <w:pPr>
        <w:ind w:left="3908" w:hanging="360"/>
      </w:pPr>
      <w:rPr>
        <w:rFonts w:hint="default"/>
        <w:lang w:val="en-US" w:eastAsia="en-US" w:bidi="ar-SA"/>
      </w:rPr>
    </w:lvl>
    <w:lvl w:ilvl="6" w:tplc="2698DE1C">
      <w:numFmt w:val="bullet"/>
      <w:lvlText w:val="•"/>
      <w:lvlJc w:val="left"/>
      <w:pPr>
        <w:ind w:left="5042" w:hanging="360"/>
      </w:pPr>
      <w:rPr>
        <w:rFonts w:hint="default"/>
        <w:lang w:val="en-US" w:eastAsia="en-US" w:bidi="ar-SA"/>
      </w:rPr>
    </w:lvl>
    <w:lvl w:ilvl="7" w:tplc="8166A932">
      <w:numFmt w:val="bullet"/>
      <w:lvlText w:val="•"/>
      <w:lvlJc w:val="left"/>
      <w:pPr>
        <w:ind w:left="6177" w:hanging="360"/>
      </w:pPr>
      <w:rPr>
        <w:rFonts w:hint="default"/>
        <w:lang w:val="en-US" w:eastAsia="en-US" w:bidi="ar-SA"/>
      </w:rPr>
    </w:lvl>
    <w:lvl w:ilvl="8" w:tplc="7844469A">
      <w:numFmt w:val="bullet"/>
      <w:lvlText w:val="•"/>
      <w:lvlJc w:val="left"/>
      <w:pPr>
        <w:ind w:left="7311" w:hanging="360"/>
      </w:pPr>
      <w:rPr>
        <w:rFonts w:hint="default"/>
        <w:lang w:val="en-US" w:eastAsia="en-US" w:bidi="ar-SA"/>
      </w:rPr>
    </w:lvl>
  </w:abstractNum>
  <w:abstractNum w:abstractNumId="39">
    <w:nsid w:val="6B404EFD"/>
    <w:multiLevelType w:val="hybridMultilevel"/>
    <w:tmpl w:val="F714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93239F"/>
    <w:multiLevelType w:val="hybridMultilevel"/>
    <w:tmpl w:val="EFD458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5B20E9"/>
    <w:multiLevelType w:val="hybridMultilevel"/>
    <w:tmpl w:val="8A2C63A6"/>
    <w:lvl w:ilvl="0" w:tplc="7526A3BC">
      <w:start w:val="1"/>
      <w:numFmt w:val="decimal"/>
      <w:lvlText w:val="%1-"/>
      <w:lvlJc w:val="left"/>
      <w:pPr>
        <w:ind w:left="720" w:hanging="360"/>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3775D12"/>
    <w:multiLevelType w:val="hybridMultilevel"/>
    <w:tmpl w:val="71B6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3B9426F"/>
    <w:multiLevelType w:val="hybridMultilevel"/>
    <w:tmpl w:val="A06494B8"/>
    <w:lvl w:ilvl="0" w:tplc="7526A3BC">
      <w:start w:val="1"/>
      <w:numFmt w:val="decimal"/>
      <w:lvlText w:val="%1-"/>
      <w:lvlJc w:val="left"/>
      <w:pPr>
        <w:ind w:left="1459" w:hanging="360"/>
      </w:pPr>
      <w:rPr>
        <w:rFonts w:ascii="Times New Roman" w:eastAsia="Times New Roman" w:hAnsi="Times New Roman" w:cs="Times New Roman" w:hint="default"/>
        <w:b/>
        <w:bCs/>
        <w:strike w:val="0"/>
        <w:dstrike w:val="0"/>
        <w:w w:val="99"/>
        <w:sz w:val="28"/>
        <w:szCs w:val="28"/>
        <w:u w:val="none"/>
        <w:effect w:val="none"/>
        <w:lang w:val="en-US" w:eastAsia="en-US" w:bidi="ar-SA"/>
      </w:rPr>
    </w:lvl>
    <w:lvl w:ilvl="1" w:tplc="04090019">
      <w:start w:val="1"/>
      <w:numFmt w:val="lowerLetter"/>
      <w:lvlText w:val="%2."/>
      <w:lvlJc w:val="left"/>
      <w:pPr>
        <w:ind w:left="2179" w:hanging="360"/>
      </w:pPr>
    </w:lvl>
    <w:lvl w:ilvl="2" w:tplc="0409001B">
      <w:start w:val="1"/>
      <w:numFmt w:val="lowerRoman"/>
      <w:lvlText w:val="%3."/>
      <w:lvlJc w:val="right"/>
      <w:pPr>
        <w:ind w:left="2899" w:hanging="180"/>
      </w:pPr>
    </w:lvl>
    <w:lvl w:ilvl="3" w:tplc="0409000F">
      <w:start w:val="1"/>
      <w:numFmt w:val="decimal"/>
      <w:lvlText w:val="%4."/>
      <w:lvlJc w:val="left"/>
      <w:pPr>
        <w:ind w:left="3619" w:hanging="360"/>
      </w:pPr>
    </w:lvl>
    <w:lvl w:ilvl="4" w:tplc="04090019">
      <w:start w:val="1"/>
      <w:numFmt w:val="lowerLetter"/>
      <w:lvlText w:val="%5."/>
      <w:lvlJc w:val="left"/>
      <w:pPr>
        <w:ind w:left="4339" w:hanging="360"/>
      </w:pPr>
    </w:lvl>
    <w:lvl w:ilvl="5" w:tplc="0409001B">
      <w:start w:val="1"/>
      <w:numFmt w:val="lowerRoman"/>
      <w:lvlText w:val="%6."/>
      <w:lvlJc w:val="right"/>
      <w:pPr>
        <w:ind w:left="5059" w:hanging="180"/>
      </w:pPr>
    </w:lvl>
    <w:lvl w:ilvl="6" w:tplc="0409000F">
      <w:start w:val="1"/>
      <w:numFmt w:val="decimal"/>
      <w:lvlText w:val="%7."/>
      <w:lvlJc w:val="left"/>
      <w:pPr>
        <w:ind w:left="5779" w:hanging="360"/>
      </w:pPr>
    </w:lvl>
    <w:lvl w:ilvl="7" w:tplc="04090019">
      <w:start w:val="1"/>
      <w:numFmt w:val="lowerLetter"/>
      <w:lvlText w:val="%8."/>
      <w:lvlJc w:val="left"/>
      <w:pPr>
        <w:ind w:left="6499" w:hanging="360"/>
      </w:pPr>
    </w:lvl>
    <w:lvl w:ilvl="8" w:tplc="0409001B">
      <w:start w:val="1"/>
      <w:numFmt w:val="lowerRoman"/>
      <w:lvlText w:val="%9."/>
      <w:lvlJc w:val="right"/>
      <w:pPr>
        <w:ind w:left="7219" w:hanging="180"/>
      </w:pPr>
    </w:lvl>
  </w:abstractNum>
  <w:abstractNum w:abstractNumId="44">
    <w:nsid w:val="76B97092"/>
    <w:multiLevelType w:val="hybridMultilevel"/>
    <w:tmpl w:val="4F1AF568"/>
    <w:lvl w:ilvl="0" w:tplc="18D2741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DA75E6"/>
    <w:multiLevelType w:val="hybridMultilevel"/>
    <w:tmpl w:val="7DCE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CFF0ACD"/>
    <w:multiLevelType w:val="hybridMultilevel"/>
    <w:tmpl w:val="4DEE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E7C56"/>
    <w:multiLevelType w:val="hybridMultilevel"/>
    <w:tmpl w:val="6F8E1A2A"/>
    <w:lvl w:ilvl="0" w:tplc="7526A3BC">
      <w:start w:val="1"/>
      <w:numFmt w:val="decimal"/>
      <w:lvlText w:val="%1-"/>
      <w:lvlJc w:val="left"/>
      <w:pPr>
        <w:ind w:left="542" w:hanging="303"/>
      </w:pPr>
      <w:rPr>
        <w:rFonts w:ascii="Times New Roman" w:eastAsia="Times New Roman" w:hAnsi="Times New Roman" w:cs="Times New Roman" w:hint="default"/>
        <w:b/>
        <w:bCs/>
        <w:strike w:val="0"/>
        <w:dstrike w:val="0"/>
        <w:w w:val="99"/>
        <w:sz w:val="28"/>
        <w:szCs w:val="28"/>
        <w:u w:val="none" w:color="000000"/>
        <w:effect w:val="none"/>
        <w:lang w:val="en-US" w:eastAsia="en-US" w:bidi="ar-SA"/>
      </w:rPr>
    </w:lvl>
    <w:lvl w:ilvl="1" w:tplc="F8267F36">
      <w:numFmt w:val="bullet"/>
      <w:lvlText w:val="•"/>
      <w:lvlJc w:val="left"/>
      <w:pPr>
        <w:ind w:left="1490" w:hanging="303"/>
      </w:pPr>
      <w:rPr>
        <w:lang w:val="en-US" w:eastAsia="en-US" w:bidi="ar-SA"/>
      </w:rPr>
    </w:lvl>
    <w:lvl w:ilvl="2" w:tplc="B706E8D6">
      <w:numFmt w:val="bullet"/>
      <w:lvlText w:val="•"/>
      <w:lvlJc w:val="left"/>
      <w:pPr>
        <w:ind w:left="2440" w:hanging="303"/>
      </w:pPr>
      <w:rPr>
        <w:lang w:val="en-US" w:eastAsia="en-US" w:bidi="ar-SA"/>
      </w:rPr>
    </w:lvl>
    <w:lvl w:ilvl="3" w:tplc="0678A50E">
      <w:numFmt w:val="bullet"/>
      <w:lvlText w:val="•"/>
      <w:lvlJc w:val="left"/>
      <w:pPr>
        <w:ind w:left="3390" w:hanging="303"/>
      </w:pPr>
      <w:rPr>
        <w:lang w:val="en-US" w:eastAsia="en-US" w:bidi="ar-SA"/>
      </w:rPr>
    </w:lvl>
    <w:lvl w:ilvl="4" w:tplc="A324321A">
      <w:numFmt w:val="bullet"/>
      <w:lvlText w:val="•"/>
      <w:lvlJc w:val="left"/>
      <w:pPr>
        <w:ind w:left="4340" w:hanging="303"/>
      </w:pPr>
      <w:rPr>
        <w:lang w:val="en-US" w:eastAsia="en-US" w:bidi="ar-SA"/>
      </w:rPr>
    </w:lvl>
    <w:lvl w:ilvl="5" w:tplc="8F702F8E">
      <w:numFmt w:val="bullet"/>
      <w:lvlText w:val="•"/>
      <w:lvlJc w:val="left"/>
      <w:pPr>
        <w:ind w:left="5290" w:hanging="303"/>
      </w:pPr>
      <w:rPr>
        <w:lang w:val="en-US" w:eastAsia="en-US" w:bidi="ar-SA"/>
      </w:rPr>
    </w:lvl>
    <w:lvl w:ilvl="6" w:tplc="B7C81458">
      <w:numFmt w:val="bullet"/>
      <w:lvlText w:val="•"/>
      <w:lvlJc w:val="left"/>
      <w:pPr>
        <w:ind w:left="6240" w:hanging="303"/>
      </w:pPr>
      <w:rPr>
        <w:lang w:val="en-US" w:eastAsia="en-US" w:bidi="ar-SA"/>
      </w:rPr>
    </w:lvl>
    <w:lvl w:ilvl="7" w:tplc="EA16FA82">
      <w:numFmt w:val="bullet"/>
      <w:lvlText w:val="•"/>
      <w:lvlJc w:val="left"/>
      <w:pPr>
        <w:ind w:left="7190" w:hanging="303"/>
      </w:pPr>
      <w:rPr>
        <w:lang w:val="en-US" w:eastAsia="en-US" w:bidi="ar-SA"/>
      </w:rPr>
    </w:lvl>
    <w:lvl w:ilvl="8" w:tplc="EE386A60">
      <w:numFmt w:val="bullet"/>
      <w:lvlText w:val="•"/>
      <w:lvlJc w:val="left"/>
      <w:pPr>
        <w:ind w:left="8140" w:hanging="303"/>
      </w:pPr>
      <w:rPr>
        <w:lang w:val="en-US" w:eastAsia="en-US" w:bidi="ar-SA"/>
      </w:rPr>
    </w:lvl>
  </w:abstractNum>
  <w:abstractNum w:abstractNumId="48">
    <w:nsid w:val="7EA95E49"/>
    <w:multiLevelType w:val="multilevel"/>
    <w:tmpl w:val="634CD90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9F439C"/>
    <w:multiLevelType w:val="hybridMultilevel"/>
    <w:tmpl w:val="D348F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7"/>
  </w:num>
  <w:num w:numId="4">
    <w:abstractNumId w:val="44"/>
  </w:num>
  <w:num w:numId="5">
    <w:abstractNumId w:val="17"/>
  </w:num>
  <w:num w:numId="6">
    <w:abstractNumId w:val="12"/>
  </w:num>
  <w:num w:numId="7">
    <w:abstractNumId w:val="20"/>
  </w:num>
  <w:num w:numId="8">
    <w:abstractNumId w:val="38"/>
  </w:num>
  <w:num w:numId="9">
    <w:abstractNumId w:val="4"/>
  </w:num>
  <w:num w:numId="10">
    <w:abstractNumId w:val="34"/>
  </w:num>
  <w:num w:numId="11">
    <w:abstractNumId w:val="40"/>
  </w:num>
  <w:num w:numId="12">
    <w:abstractNumId w:val="5"/>
  </w:num>
  <w:num w:numId="13">
    <w:abstractNumId w:val="19"/>
  </w:num>
  <w:num w:numId="14">
    <w:abstractNumId w:val="29"/>
  </w:num>
  <w:num w:numId="15">
    <w:abstractNumId w:val="11"/>
  </w:num>
  <w:num w:numId="16">
    <w:abstractNumId w:val="35"/>
  </w:num>
  <w:num w:numId="17">
    <w:abstractNumId w:val="30"/>
  </w:num>
  <w:num w:numId="18">
    <w:abstractNumId w:val="45"/>
  </w:num>
  <w:num w:numId="19">
    <w:abstractNumId w:val="14"/>
  </w:num>
  <w:num w:numId="20">
    <w:abstractNumId w:val="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2"/>
  </w:num>
  <w:num w:numId="24">
    <w:abstractNumId w:val="36"/>
  </w:num>
  <w:num w:numId="25">
    <w:abstractNumId w:val="37"/>
  </w:num>
  <w:num w:numId="26">
    <w:abstractNumId w:val="33"/>
  </w:num>
  <w:num w:numId="27">
    <w:abstractNumId w:val="28"/>
  </w:num>
  <w:num w:numId="28">
    <w:abstractNumId w:val="15"/>
  </w:num>
  <w:num w:numId="29">
    <w:abstractNumId w:val="24"/>
  </w:num>
  <w:num w:numId="3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5"/>
    <w:lvlOverride w:ilvl="0">
      <w:startOverride w:val="1"/>
    </w:lvlOverride>
    <w:lvlOverride w:ilvl="1"/>
    <w:lvlOverride w:ilvl="2"/>
    <w:lvlOverride w:ilvl="3"/>
    <w:lvlOverride w:ilvl="4"/>
    <w:lvlOverride w:ilvl="5"/>
    <w:lvlOverride w:ilvl="6"/>
    <w:lvlOverride w:ilvl="7"/>
    <w:lvlOverride w:ilvl="8"/>
  </w:num>
  <w:num w:numId="40">
    <w:abstractNumId w:val="6"/>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lvlOverride w:ilvl="2"/>
    <w:lvlOverride w:ilvl="3"/>
    <w:lvlOverride w:ilvl="4"/>
    <w:lvlOverride w:ilvl="5"/>
    <w:lvlOverride w:ilvl="6"/>
    <w:lvlOverride w:ilvl="7"/>
    <w:lvlOverride w:ilvl="8"/>
  </w:num>
  <w:num w:numId="44">
    <w:abstractNumId w:val="46"/>
  </w:num>
  <w:num w:numId="45">
    <w:abstractNumId w:val="39"/>
  </w:num>
  <w:num w:numId="46">
    <w:abstractNumId w:val="2"/>
  </w:num>
  <w:num w:numId="47">
    <w:abstractNumId w:val="13"/>
  </w:num>
  <w:num w:numId="48">
    <w:abstractNumId w:val="49"/>
  </w:num>
  <w:num w:numId="49">
    <w:abstractNumId w:val="48"/>
  </w:num>
  <w:num w:numId="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D4"/>
    <w:rsid w:val="00001F04"/>
    <w:rsid w:val="00005800"/>
    <w:rsid w:val="000115A1"/>
    <w:rsid w:val="00011609"/>
    <w:rsid w:val="00015F9B"/>
    <w:rsid w:val="0002214D"/>
    <w:rsid w:val="00022F18"/>
    <w:rsid w:val="0002534E"/>
    <w:rsid w:val="00025729"/>
    <w:rsid w:val="00025DC8"/>
    <w:rsid w:val="000311A9"/>
    <w:rsid w:val="00035600"/>
    <w:rsid w:val="000358CE"/>
    <w:rsid w:val="000359BC"/>
    <w:rsid w:val="0004123A"/>
    <w:rsid w:val="00044DEA"/>
    <w:rsid w:val="000465BA"/>
    <w:rsid w:val="00056440"/>
    <w:rsid w:val="00057104"/>
    <w:rsid w:val="0005796C"/>
    <w:rsid w:val="000672DA"/>
    <w:rsid w:val="00075B11"/>
    <w:rsid w:val="00081C67"/>
    <w:rsid w:val="00082282"/>
    <w:rsid w:val="00082F72"/>
    <w:rsid w:val="00083369"/>
    <w:rsid w:val="00083E61"/>
    <w:rsid w:val="0008776D"/>
    <w:rsid w:val="00090F9C"/>
    <w:rsid w:val="00092B73"/>
    <w:rsid w:val="000934D3"/>
    <w:rsid w:val="00095387"/>
    <w:rsid w:val="00095D79"/>
    <w:rsid w:val="000A04B1"/>
    <w:rsid w:val="000A077E"/>
    <w:rsid w:val="000A1BE6"/>
    <w:rsid w:val="000A3D78"/>
    <w:rsid w:val="000A4F1B"/>
    <w:rsid w:val="000B0644"/>
    <w:rsid w:val="000B3F3F"/>
    <w:rsid w:val="000B439A"/>
    <w:rsid w:val="000C2D16"/>
    <w:rsid w:val="000C44F0"/>
    <w:rsid w:val="000C5E37"/>
    <w:rsid w:val="000C760B"/>
    <w:rsid w:val="000D11E3"/>
    <w:rsid w:val="000D5411"/>
    <w:rsid w:val="000D76FF"/>
    <w:rsid w:val="000E3032"/>
    <w:rsid w:val="000E3779"/>
    <w:rsid w:val="000E44E1"/>
    <w:rsid w:val="000E525B"/>
    <w:rsid w:val="000F3AFE"/>
    <w:rsid w:val="00102936"/>
    <w:rsid w:val="001050B7"/>
    <w:rsid w:val="00107127"/>
    <w:rsid w:val="00110400"/>
    <w:rsid w:val="001116FA"/>
    <w:rsid w:val="00111E00"/>
    <w:rsid w:val="00112206"/>
    <w:rsid w:val="00112FE9"/>
    <w:rsid w:val="00113FC4"/>
    <w:rsid w:val="001147DC"/>
    <w:rsid w:val="00114F0E"/>
    <w:rsid w:val="001257A4"/>
    <w:rsid w:val="00127CEB"/>
    <w:rsid w:val="00127D15"/>
    <w:rsid w:val="0013060A"/>
    <w:rsid w:val="00132D91"/>
    <w:rsid w:val="00134330"/>
    <w:rsid w:val="00143FA5"/>
    <w:rsid w:val="001469DD"/>
    <w:rsid w:val="00150CC3"/>
    <w:rsid w:val="001537EB"/>
    <w:rsid w:val="001544C4"/>
    <w:rsid w:val="0015457E"/>
    <w:rsid w:val="00155712"/>
    <w:rsid w:val="001567E4"/>
    <w:rsid w:val="00157E8E"/>
    <w:rsid w:val="00161325"/>
    <w:rsid w:val="001637F3"/>
    <w:rsid w:val="00163E72"/>
    <w:rsid w:val="0016584F"/>
    <w:rsid w:val="00166015"/>
    <w:rsid w:val="001718A0"/>
    <w:rsid w:val="00172254"/>
    <w:rsid w:val="00173BF8"/>
    <w:rsid w:val="00174ECA"/>
    <w:rsid w:val="001833D7"/>
    <w:rsid w:val="00184DF1"/>
    <w:rsid w:val="00193B87"/>
    <w:rsid w:val="00196CBA"/>
    <w:rsid w:val="001A1B71"/>
    <w:rsid w:val="001A4019"/>
    <w:rsid w:val="001A5249"/>
    <w:rsid w:val="001A66A5"/>
    <w:rsid w:val="001A66E9"/>
    <w:rsid w:val="001A7361"/>
    <w:rsid w:val="001B06BC"/>
    <w:rsid w:val="001B0ED2"/>
    <w:rsid w:val="001B3007"/>
    <w:rsid w:val="001B4037"/>
    <w:rsid w:val="001B5CEE"/>
    <w:rsid w:val="001C6D62"/>
    <w:rsid w:val="001C7E09"/>
    <w:rsid w:val="001D092A"/>
    <w:rsid w:val="001D0EC9"/>
    <w:rsid w:val="001D0F46"/>
    <w:rsid w:val="001D21FF"/>
    <w:rsid w:val="001D269B"/>
    <w:rsid w:val="001D3253"/>
    <w:rsid w:val="001D3BC8"/>
    <w:rsid w:val="001E2586"/>
    <w:rsid w:val="001E4058"/>
    <w:rsid w:val="001E4875"/>
    <w:rsid w:val="001E6C71"/>
    <w:rsid w:val="001F12E8"/>
    <w:rsid w:val="001F1C53"/>
    <w:rsid w:val="001F28BD"/>
    <w:rsid w:val="001F7AFC"/>
    <w:rsid w:val="001F7F79"/>
    <w:rsid w:val="001F7F93"/>
    <w:rsid w:val="00206193"/>
    <w:rsid w:val="00210D42"/>
    <w:rsid w:val="00210D4E"/>
    <w:rsid w:val="00211DFC"/>
    <w:rsid w:val="002136C6"/>
    <w:rsid w:val="00213D50"/>
    <w:rsid w:val="00215664"/>
    <w:rsid w:val="002161C7"/>
    <w:rsid w:val="002178F6"/>
    <w:rsid w:val="002201C2"/>
    <w:rsid w:val="00223467"/>
    <w:rsid w:val="00223C5F"/>
    <w:rsid w:val="002251B2"/>
    <w:rsid w:val="00233A57"/>
    <w:rsid w:val="0023552B"/>
    <w:rsid w:val="00235AE3"/>
    <w:rsid w:val="002361BC"/>
    <w:rsid w:val="00237322"/>
    <w:rsid w:val="002427C8"/>
    <w:rsid w:val="00244445"/>
    <w:rsid w:val="002458C4"/>
    <w:rsid w:val="00252A03"/>
    <w:rsid w:val="00254E40"/>
    <w:rsid w:val="002554C1"/>
    <w:rsid w:val="00255CEC"/>
    <w:rsid w:val="00257B9C"/>
    <w:rsid w:val="002616E0"/>
    <w:rsid w:val="0026325E"/>
    <w:rsid w:val="002720DC"/>
    <w:rsid w:val="00272480"/>
    <w:rsid w:val="002751D1"/>
    <w:rsid w:val="00276D61"/>
    <w:rsid w:val="0028666F"/>
    <w:rsid w:val="002870BF"/>
    <w:rsid w:val="0029363F"/>
    <w:rsid w:val="0029542F"/>
    <w:rsid w:val="0029765B"/>
    <w:rsid w:val="00297CF2"/>
    <w:rsid w:val="002A1905"/>
    <w:rsid w:val="002A494A"/>
    <w:rsid w:val="002B029E"/>
    <w:rsid w:val="002B1FDA"/>
    <w:rsid w:val="002B5FFE"/>
    <w:rsid w:val="002B668F"/>
    <w:rsid w:val="002C3C72"/>
    <w:rsid w:val="002C692A"/>
    <w:rsid w:val="002C6FA2"/>
    <w:rsid w:val="002D1FF4"/>
    <w:rsid w:val="002D3318"/>
    <w:rsid w:val="002D423F"/>
    <w:rsid w:val="002D6C8B"/>
    <w:rsid w:val="002E1E78"/>
    <w:rsid w:val="002E5857"/>
    <w:rsid w:val="002E5B3A"/>
    <w:rsid w:val="002E63A8"/>
    <w:rsid w:val="002E70C8"/>
    <w:rsid w:val="002F0295"/>
    <w:rsid w:val="002F38C9"/>
    <w:rsid w:val="002F4668"/>
    <w:rsid w:val="002F6269"/>
    <w:rsid w:val="00300D14"/>
    <w:rsid w:val="00302261"/>
    <w:rsid w:val="00304708"/>
    <w:rsid w:val="00304DAA"/>
    <w:rsid w:val="003050F3"/>
    <w:rsid w:val="003109A5"/>
    <w:rsid w:val="003117C8"/>
    <w:rsid w:val="00313C80"/>
    <w:rsid w:val="00313D20"/>
    <w:rsid w:val="00314F6D"/>
    <w:rsid w:val="00317B74"/>
    <w:rsid w:val="00317E38"/>
    <w:rsid w:val="00322931"/>
    <w:rsid w:val="003247D7"/>
    <w:rsid w:val="0032568E"/>
    <w:rsid w:val="003258A2"/>
    <w:rsid w:val="00325CE5"/>
    <w:rsid w:val="003273E6"/>
    <w:rsid w:val="003278F2"/>
    <w:rsid w:val="00331D13"/>
    <w:rsid w:val="00332040"/>
    <w:rsid w:val="00332F81"/>
    <w:rsid w:val="003379F1"/>
    <w:rsid w:val="00337C8B"/>
    <w:rsid w:val="00341A7E"/>
    <w:rsid w:val="00342E50"/>
    <w:rsid w:val="00344201"/>
    <w:rsid w:val="003457CB"/>
    <w:rsid w:val="00346D7A"/>
    <w:rsid w:val="00346E39"/>
    <w:rsid w:val="00352EF8"/>
    <w:rsid w:val="00353766"/>
    <w:rsid w:val="00355EBB"/>
    <w:rsid w:val="00362649"/>
    <w:rsid w:val="00364FE3"/>
    <w:rsid w:val="00365042"/>
    <w:rsid w:val="00367213"/>
    <w:rsid w:val="003704FF"/>
    <w:rsid w:val="00370DF6"/>
    <w:rsid w:val="00371323"/>
    <w:rsid w:val="003713C8"/>
    <w:rsid w:val="00371E89"/>
    <w:rsid w:val="0037423C"/>
    <w:rsid w:val="003757A3"/>
    <w:rsid w:val="00381463"/>
    <w:rsid w:val="003825A3"/>
    <w:rsid w:val="00386348"/>
    <w:rsid w:val="00386B9C"/>
    <w:rsid w:val="003871D5"/>
    <w:rsid w:val="0039655B"/>
    <w:rsid w:val="003A0E4D"/>
    <w:rsid w:val="003A3123"/>
    <w:rsid w:val="003A74B4"/>
    <w:rsid w:val="003B197E"/>
    <w:rsid w:val="003B5741"/>
    <w:rsid w:val="003B6FCB"/>
    <w:rsid w:val="003C197E"/>
    <w:rsid w:val="003C1CBC"/>
    <w:rsid w:val="003C2602"/>
    <w:rsid w:val="003C6CF4"/>
    <w:rsid w:val="003C7F96"/>
    <w:rsid w:val="003D02C7"/>
    <w:rsid w:val="003D43CD"/>
    <w:rsid w:val="003D4C2A"/>
    <w:rsid w:val="003D555E"/>
    <w:rsid w:val="003D67A1"/>
    <w:rsid w:val="003D68BF"/>
    <w:rsid w:val="003E1733"/>
    <w:rsid w:val="003E6A5E"/>
    <w:rsid w:val="003F4339"/>
    <w:rsid w:val="004030D5"/>
    <w:rsid w:val="00403E96"/>
    <w:rsid w:val="004042CB"/>
    <w:rsid w:val="004045B3"/>
    <w:rsid w:val="00407776"/>
    <w:rsid w:val="004126F3"/>
    <w:rsid w:val="004157D9"/>
    <w:rsid w:val="00417E35"/>
    <w:rsid w:val="004202EB"/>
    <w:rsid w:val="00420BBB"/>
    <w:rsid w:val="00420CD4"/>
    <w:rsid w:val="00420F43"/>
    <w:rsid w:val="00425154"/>
    <w:rsid w:val="00427DBB"/>
    <w:rsid w:val="004310B3"/>
    <w:rsid w:val="004328F6"/>
    <w:rsid w:val="004336BF"/>
    <w:rsid w:val="00435C69"/>
    <w:rsid w:val="00437C6A"/>
    <w:rsid w:val="00437FA4"/>
    <w:rsid w:val="004402B0"/>
    <w:rsid w:val="0044082B"/>
    <w:rsid w:val="00442862"/>
    <w:rsid w:val="00450580"/>
    <w:rsid w:val="004505F1"/>
    <w:rsid w:val="004568B7"/>
    <w:rsid w:val="004609B8"/>
    <w:rsid w:val="004628D0"/>
    <w:rsid w:val="00473E59"/>
    <w:rsid w:val="00475734"/>
    <w:rsid w:val="00476D82"/>
    <w:rsid w:val="00480B1A"/>
    <w:rsid w:val="00482D7D"/>
    <w:rsid w:val="00483D4C"/>
    <w:rsid w:val="00485301"/>
    <w:rsid w:val="00486A43"/>
    <w:rsid w:val="00487425"/>
    <w:rsid w:val="00493D02"/>
    <w:rsid w:val="00497506"/>
    <w:rsid w:val="004A1D2B"/>
    <w:rsid w:val="004A2787"/>
    <w:rsid w:val="004A4FFC"/>
    <w:rsid w:val="004B0E9C"/>
    <w:rsid w:val="004B1734"/>
    <w:rsid w:val="004B1E1E"/>
    <w:rsid w:val="004B2628"/>
    <w:rsid w:val="004B6FBD"/>
    <w:rsid w:val="004B7162"/>
    <w:rsid w:val="004B7348"/>
    <w:rsid w:val="004C28A5"/>
    <w:rsid w:val="004D2069"/>
    <w:rsid w:val="004D2290"/>
    <w:rsid w:val="004D3AD2"/>
    <w:rsid w:val="004D4A22"/>
    <w:rsid w:val="004E0009"/>
    <w:rsid w:val="004E1427"/>
    <w:rsid w:val="004E1C52"/>
    <w:rsid w:val="004E1E90"/>
    <w:rsid w:val="004E5B29"/>
    <w:rsid w:val="004E62D0"/>
    <w:rsid w:val="004E65E0"/>
    <w:rsid w:val="004E78CD"/>
    <w:rsid w:val="004F0719"/>
    <w:rsid w:val="004F2085"/>
    <w:rsid w:val="004F405F"/>
    <w:rsid w:val="004F4104"/>
    <w:rsid w:val="004F45C9"/>
    <w:rsid w:val="00501E33"/>
    <w:rsid w:val="0050323F"/>
    <w:rsid w:val="00503B69"/>
    <w:rsid w:val="00503DDA"/>
    <w:rsid w:val="00503FA9"/>
    <w:rsid w:val="00505CD5"/>
    <w:rsid w:val="00506B2E"/>
    <w:rsid w:val="00514F65"/>
    <w:rsid w:val="0052006C"/>
    <w:rsid w:val="00523E20"/>
    <w:rsid w:val="005253B0"/>
    <w:rsid w:val="00527AE7"/>
    <w:rsid w:val="005333FC"/>
    <w:rsid w:val="00533991"/>
    <w:rsid w:val="005363D7"/>
    <w:rsid w:val="005400CB"/>
    <w:rsid w:val="005416FB"/>
    <w:rsid w:val="005435C5"/>
    <w:rsid w:val="0054640A"/>
    <w:rsid w:val="00553DFA"/>
    <w:rsid w:val="00554514"/>
    <w:rsid w:val="00557336"/>
    <w:rsid w:val="005601DF"/>
    <w:rsid w:val="00560A70"/>
    <w:rsid w:val="005620D9"/>
    <w:rsid w:val="00563F9F"/>
    <w:rsid w:val="00565BE5"/>
    <w:rsid w:val="00566E7C"/>
    <w:rsid w:val="00570711"/>
    <w:rsid w:val="005719D2"/>
    <w:rsid w:val="00576132"/>
    <w:rsid w:val="00584DB5"/>
    <w:rsid w:val="005965F4"/>
    <w:rsid w:val="00596CE9"/>
    <w:rsid w:val="005A120F"/>
    <w:rsid w:val="005A3900"/>
    <w:rsid w:val="005A3EC6"/>
    <w:rsid w:val="005B003D"/>
    <w:rsid w:val="005B06FE"/>
    <w:rsid w:val="005B0A7E"/>
    <w:rsid w:val="005B20CB"/>
    <w:rsid w:val="005B4E65"/>
    <w:rsid w:val="005B6C73"/>
    <w:rsid w:val="005C38C1"/>
    <w:rsid w:val="005C63B4"/>
    <w:rsid w:val="005C6C25"/>
    <w:rsid w:val="005C72C8"/>
    <w:rsid w:val="005D01C4"/>
    <w:rsid w:val="005D0C04"/>
    <w:rsid w:val="005D2575"/>
    <w:rsid w:val="005D3FD2"/>
    <w:rsid w:val="005D4D24"/>
    <w:rsid w:val="005D6FE8"/>
    <w:rsid w:val="005E20F5"/>
    <w:rsid w:val="005E3BAC"/>
    <w:rsid w:val="005E5035"/>
    <w:rsid w:val="005E6C8B"/>
    <w:rsid w:val="005F03A5"/>
    <w:rsid w:val="005F39AB"/>
    <w:rsid w:val="005F7136"/>
    <w:rsid w:val="005F784B"/>
    <w:rsid w:val="00603F2F"/>
    <w:rsid w:val="0060471C"/>
    <w:rsid w:val="006052AD"/>
    <w:rsid w:val="006053C8"/>
    <w:rsid w:val="00606F13"/>
    <w:rsid w:val="0060716D"/>
    <w:rsid w:val="00611B91"/>
    <w:rsid w:val="006147FC"/>
    <w:rsid w:val="00616CC9"/>
    <w:rsid w:val="006201FE"/>
    <w:rsid w:val="00620698"/>
    <w:rsid w:val="006209E3"/>
    <w:rsid w:val="00620F70"/>
    <w:rsid w:val="00622D26"/>
    <w:rsid w:val="0062312C"/>
    <w:rsid w:val="0062468A"/>
    <w:rsid w:val="006253CA"/>
    <w:rsid w:val="00626E0A"/>
    <w:rsid w:val="00627E90"/>
    <w:rsid w:val="00631D98"/>
    <w:rsid w:val="006327B9"/>
    <w:rsid w:val="00632A10"/>
    <w:rsid w:val="00636F45"/>
    <w:rsid w:val="00650953"/>
    <w:rsid w:val="006523A9"/>
    <w:rsid w:val="0065475F"/>
    <w:rsid w:val="006572C7"/>
    <w:rsid w:val="00661706"/>
    <w:rsid w:val="00661FF5"/>
    <w:rsid w:val="006624DE"/>
    <w:rsid w:val="00666CBF"/>
    <w:rsid w:val="006704BA"/>
    <w:rsid w:val="00673F2C"/>
    <w:rsid w:val="00674804"/>
    <w:rsid w:val="0067675D"/>
    <w:rsid w:val="00680F54"/>
    <w:rsid w:val="00682080"/>
    <w:rsid w:val="00685CB6"/>
    <w:rsid w:val="006904DC"/>
    <w:rsid w:val="00693051"/>
    <w:rsid w:val="006932A1"/>
    <w:rsid w:val="00694449"/>
    <w:rsid w:val="00694FC2"/>
    <w:rsid w:val="006A47E7"/>
    <w:rsid w:val="006A6236"/>
    <w:rsid w:val="006B572A"/>
    <w:rsid w:val="006B65DC"/>
    <w:rsid w:val="006B6771"/>
    <w:rsid w:val="006B694E"/>
    <w:rsid w:val="006C03C9"/>
    <w:rsid w:val="006C2C98"/>
    <w:rsid w:val="006C2F31"/>
    <w:rsid w:val="006C42B7"/>
    <w:rsid w:val="006C4837"/>
    <w:rsid w:val="006C5566"/>
    <w:rsid w:val="006C7884"/>
    <w:rsid w:val="006C7B9F"/>
    <w:rsid w:val="006D151B"/>
    <w:rsid w:val="006D2A4B"/>
    <w:rsid w:val="006D3193"/>
    <w:rsid w:val="006D3F6D"/>
    <w:rsid w:val="006D601D"/>
    <w:rsid w:val="006D6123"/>
    <w:rsid w:val="006D6135"/>
    <w:rsid w:val="006D6B7D"/>
    <w:rsid w:val="006E04FE"/>
    <w:rsid w:val="006E06C8"/>
    <w:rsid w:val="006E0E00"/>
    <w:rsid w:val="006E6CB1"/>
    <w:rsid w:val="006F1EA0"/>
    <w:rsid w:val="006F3754"/>
    <w:rsid w:val="006F4817"/>
    <w:rsid w:val="00701D10"/>
    <w:rsid w:val="00705110"/>
    <w:rsid w:val="007114E7"/>
    <w:rsid w:val="007117AB"/>
    <w:rsid w:val="0071276C"/>
    <w:rsid w:val="0071421A"/>
    <w:rsid w:val="007149C4"/>
    <w:rsid w:val="00716F53"/>
    <w:rsid w:val="00717CA1"/>
    <w:rsid w:val="00723518"/>
    <w:rsid w:val="00723579"/>
    <w:rsid w:val="00725117"/>
    <w:rsid w:val="00726975"/>
    <w:rsid w:val="00726DC6"/>
    <w:rsid w:val="00727FEC"/>
    <w:rsid w:val="00746B5E"/>
    <w:rsid w:val="00747193"/>
    <w:rsid w:val="00747ABB"/>
    <w:rsid w:val="007516C0"/>
    <w:rsid w:val="007519FA"/>
    <w:rsid w:val="00754D3B"/>
    <w:rsid w:val="00757657"/>
    <w:rsid w:val="00757BA0"/>
    <w:rsid w:val="007614FA"/>
    <w:rsid w:val="00764D62"/>
    <w:rsid w:val="007666A2"/>
    <w:rsid w:val="007668B2"/>
    <w:rsid w:val="00771D18"/>
    <w:rsid w:val="00772097"/>
    <w:rsid w:val="00781121"/>
    <w:rsid w:val="00783B1B"/>
    <w:rsid w:val="0079268E"/>
    <w:rsid w:val="007A0667"/>
    <w:rsid w:val="007A719C"/>
    <w:rsid w:val="007A7241"/>
    <w:rsid w:val="007B07B6"/>
    <w:rsid w:val="007B0C05"/>
    <w:rsid w:val="007B0D3C"/>
    <w:rsid w:val="007B3747"/>
    <w:rsid w:val="007B6683"/>
    <w:rsid w:val="007C33C2"/>
    <w:rsid w:val="007C6DEF"/>
    <w:rsid w:val="007D4458"/>
    <w:rsid w:val="007D7818"/>
    <w:rsid w:val="007D7DC6"/>
    <w:rsid w:val="007E0CD3"/>
    <w:rsid w:val="007E4092"/>
    <w:rsid w:val="007E6189"/>
    <w:rsid w:val="007E6DB7"/>
    <w:rsid w:val="007E78F1"/>
    <w:rsid w:val="007F0257"/>
    <w:rsid w:val="007F37B3"/>
    <w:rsid w:val="007F414D"/>
    <w:rsid w:val="00801B8F"/>
    <w:rsid w:val="00802159"/>
    <w:rsid w:val="00802871"/>
    <w:rsid w:val="00804658"/>
    <w:rsid w:val="00804ACB"/>
    <w:rsid w:val="008074F9"/>
    <w:rsid w:val="00812066"/>
    <w:rsid w:val="00813742"/>
    <w:rsid w:val="00813A0D"/>
    <w:rsid w:val="00813A29"/>
    <w:rsid w:val="0081564B"/>
    <w:rsid w:val="00817155"/>
    <w:rsid w:val="00817375"/>
    <w:rsid w:val="0082055A"/>
    <w:rsid w:val="00821324"/>
    <w:rsid w:val="00825935"/>
    <w:rsid w:val="0083249C"/>
    <w:rsid w:val="00833151"/>
    <w:rsid w:val="008370B6"/>
    <w:rsid w:val="00842167"/>
    <w:rsid w:val="00842FA7"/>
    <w:rsid w:val="00843861"/>
    <w:rsid w:val="00843D93"/>
    <w:rsid w:val="00843F5B"/>
    <w:rsid w:val="00846E4B"/>
    <w:rsid w:val="00851987"/>
    <w:rsid w:val="0085405B"/>
    <w:rsid w:val="00854622"/>
    <w:rsid w:val="00856D29"/>
    <w:rsid w:val="00857282"/>
    <w:rsid w:val="0086261E"/>
    <w:rsid w:val="00862FFB"/>
    <w:rsid w:val="00863BC2"/>
    <w:rsid w:val="00864476"/>
    <w:rsid w:val="00864FAF"/>
    <w:rsid w:val="008665CD"/>
    <w:rsid w:val="00866BC6"/>
    <w:rsid w:val="00867738"/>
    <w:rsid w:val="00870591"/>
    <w:rsid w:val="008730BC"/>
    <w:rsid w:val="00875440"/>
    <w:rsid w:val="008768A2"/>
    <w:rsid w:val="00883E7C"/>
    <w:rsid w:val="00885CF6"/>
    <w:rsid w:val="00885DE5"/>
    <w:rsid w:val="00894E97"/>
    <w:rsid w:val="00896B10"/>
    <w:rsid w:val="008A1460"/>
    <w:rsid w:val="008A16E0"/>
    <w:rsid w:val="008A1CD7"/>
    <w:rsid w:val="008A1F48"/>
    <w:rsid w:val="008A388D"/>
    <w:rsid w:val="008A3FA1"/>
    <w:rsid w:val="008A6381"/>
    <w:rsid w:val="008B26A6"/>
    <w:rsid w:val="008B3D00"/>
    <w:rsid w:val="008B3F37"/>
    <w:rsid w:val="008C3AEA"/>
    <w:rsid w:val="008C5AFB"/>
    <w:rsid w:val="008D079A"/>
    <w:rsid w:val="008D1603"/>
    <w:rsid w:val="008D478D"/>
    <w:rsid w:val="008E0323"/>
    <w:rsid w:val="008E2BB5"/>
    <w:rsid w:val="008E5253"/>
    <w:rsid w:val="008E5C65"/>
    <w:rsid w:val="008E5FA0"/>
    <w:rsid w:val="008E7CC4"/>
    <w:rsid w:val="008F16EF"/>
    <w:rsid w:val="008F1F39"/>
    <w:rsid w:val="008F301E"/>
    <w:rsid w:val="008F60CB"/>
    <w:rsid w:val="008F6469"/>
    <w:rsid w:val="008F7156"/>
    <w:rsid w:val="00900834"/>
    <w:rsid w:val="0090177E"/>
    <w:rsid w:val="009032A4"/>
    <w:rsid w:val="00904FCA"/>
    <w:rsid w:val="00907924"/>
    <w:rsid w:val="00911ABC"/>
    <w:rsid w:val="00916DCB"/>
    <w:rsid w:val="009230A2"/>
    <w:rsid w:val="0092707D"/>
    <w:rsid w:val="00932722"/>
    <w:rsid w:val="009345D4"/>
    <w:rsid w:val="009353FD"/>
    <w:rsid w:val="00936B65"/>
    <w:rsid w:val="0094126D"/>
    <w:rsid w:val="00943DD9"/>
    <w:rsid w:val="00946BFB"/>
    <w:rsid w:val="00952688"/>
    <w:rsid w:val="00954023"/>
    <w:rsid w:val="00955452"/>
    <w:rsid w:val="00960926"/>
    <w:rsid w:val="00962049"/>
    <w:rsid w:val="00962250"/>
    <w:rsid w:val="00970142"/>
    <w:rsid w:val="00970860"/>
    <w:rsid w:val="00970991"/>
    <w:rsid w:val="00972BC8"/>
    <w:rsid w:val="00972BDE"/>
    <w:rsid w:val="00974723"/>
    <w:rsid w:val="0097578C"/>
    <w:rsid w:val="00976321"/>
    <w:rsid w:val="00982303"/>
    <w:rsid w:val="009854D4"/>
    <w:rsid w:val="00993F35"/>
    <w:rsid w:val="0099546B"/>
    <w:rsid w:val="009A1EBC"/>
    <w:rsid w:val="009A229C"/>
    <w:rsid w:val="009A4228"/>
    <w:rsid w:val="009A4E41"/>
    <w:rsid w:val="009A5893"/>
    <w:rsid w:val="009B03DF"/>
    <w:rsid w:val="009B124C"/>
    <w:rsid w:val="009B1455"/>
    <w:rsid w:val="009B1C23"/>
    <w:rsid w:val="009B2C47"/>
    <w:rsid w:val="009B4075"/>
    <w:rsid w:val="009B6472"/>
    <w:rsid w:val="009B6C73"/>
    <w:rsid w:val="009C1370"/>
    <w:rsid w:val="009C3E66"/>
    <w:rsid w:val="009C63DC"/>
    <w:rsid w:val="009C7440"/>
    <w:rsid w:val="009C7A88"/>
    <w:rsid w:val="009D6365"/>
    <w:rsid w:val="009D705F"/>
    <w:rsid w:val="009E282D"/>
    <w:rsid w:val="009E30A3"/>
    <w:rsid w:val="009E6F6C"/>
    <w:rsid w:val="009F184A"/>
    <w:rsid w:val="009F3024"/>
    <w:rsid w:val="009F3072"/>
    <w:rsid w:val="009F7E70"/>
    <w:rsid w:val="00A00FA9"/>
    <w:rsid w:val="00A017C3"/>
    <w:rsid w:val="00A025E0"/>
    <w:rsid w:val="00A059FD"/>
    <w:rsid w:val="00A0753D"/>
    <w:rsid w:val="00A07A0F"/>
    <w:rsid w:val="00A10284"/>
    <w:rsid w:val="00A13166"/>
    <w:rsid w:val="00A13A46"/>
    <w:rsid w:val="00A13F15"/>
    <w:rsid w:val="00A15B9A"/>
    <w:rsid w:val="00A16378"/>
    <w:rsid w:val="00A163E6"/>
    <w:rsid w:val="00A208CB"/>
    <w:rsid w:val="00A25A6A"/>
    <w:rsid w:val="00A262AA"/>
    <w:rsid w:val="00A26741"/>
    <w:rsid w:val="00A277BD"/>
    <w:rsid w:val="00A32CA9"/>
    <w:rsid w:val="00A342CC"/>
    <w:rsid w:val="00A36216"/>
    <w:rsid w:val="00A40C66"/>
    <w:rsid w:val="00A41272"/>
    <w:rsid w:val="00A46E00"/>
    <w:rsid w:val="00A517F8"/>
    <w:rsid w:val="00A53842"/>
    <w:rsid w:val="00A53D69"/>
    <w:rsid w:val="00A546D0"/>
    <w:rsid w:val="00A56C29"/>
    <w:rsid w:val="00A62F77"/>
    <w:rsid w:val="00A6729E"/>
    <w:rsid w:val="00A70156"/>
    <w:rsid w:val="00A71067"/>
    <w:rsid w:val="00A710BA"/>
    <w:rsid w:val="00A71A88"/>
    <w:rsid w:val="00A72454"/>
    <w:rsid w:val="00A73D16"/>
    <w:rsid w:val="00A752E3"/>
    <w:rsid w:val="00A768DD"/>
    <w:rsid w:val="00A776EC"/>
    <w:rsid w:val="00A87BCD"/>
    <w:rsid w:val="00A87CBC"/>
    <w:rsid w:val="00AA0A22"/>
    <w:rsid w:val="00AA194C"/>
    <w:rsid w:val="00AA61F4"/>
    <w:rsid w:val="00AB3FCB"/>
    <w:rsid w:val="00AC555D"/>
    <w:rsid w:val="00AC58EE"/>
    <w:rsid w:val="00AC752C"/>
    <w:rsid w:val="00AC774F"/>
    <w:rsid w:val="00AD6D86"/>
    <w:rsid w:val="00AE32CF"/>
    <w:rsid w:val="00AE52D5"/>
    <w:rsid w:val="00AE765A"/>
    <w:rsid w:val="00AF31BF"/>
    <w:rsid w:val="00AF5432"/>
    <w:rsid w:val="00B021E0"/>
    <w:rsid w:val="00B02EC8"/>
    <w:rsid w:val="00B04C28"/>
    <w:rsid w:val="00B05979"/>
    <w:rsid w:val="00B06C54"/>
    <w:rsid w:val="00B131C6"/>
    <w:rsid w:val="00B22291"/>
    <w:rsid w:val="00B241C6"/>
    <w:rsid w:val="00B24F8E"/>
    <w:rsid w:val="00B251B1"/>
    <w:rsid w:val="00B25EF9"/>
    <w:rsid w:val="00B303D4"/>
    <w:rsid w:val="00B306CF"/>
    <w:rsid w:val="00B30D6B"/>
    <w:rsid w:val="00B312A0"/>
    <w:rsid w:val="00B31627"/>
    <w:rsid w:val="00B33D67"/>
    <w:rsid w:val="00B3527F"/>
    <w:rsid w:val="00B356F1"/>
    <w:rsid w:val="00B36417"/>
    <w:rsid w:val="00B368A6"/>
    <w:rsid w:val="00B411DA"/>
    <w:rsid w:val="00B43866"/>
    <w:rsid w:val="00B43DF7"/>
    <w:rsid w:val="00B459C5"/>
    <w:rsid w:val="00B53B65"/>
    <w:rsid w:val="00B56461"/>
    <w:rsid w:val="00B57BE0"/>
    <w:rsid w:val="00B609DF"/>
    <w:rsid w:val="00B63713"/>
    <w:rsid w:val="00B72847"/>
    <w:rsid w:val="00B76998"/>
    <w:rsid w:val="00B76E35"/>
    <w:rsid w:val="00B772B9"/>
    <w:rsid w:val="00B77E99"/>
    <w:rsid w:val="00B82370"/>
    <w:rsid w:val="00B84467"/>
    <w:rsid w:val="00B84C7A"/>
    <w:rsid w:val="00B9015E"/>
    <w:rsid w:val="00B91536"/>
    <w:rsid w:val="00B929CF"/>
    <w:rsid w:val="00B92EC8"/>
    <w:rsid w:val="00BA1A01"/>
    <w:rsid w:val="00BA1F27"/>
    <w:rsid w:val="00BA412C"/>
    <w:rsid w:val="00BA748C"/>
    <w:rsid w:val="00BB0839"/>
    <w:rsid w:val="00BB181F"/>
    <w:rsid w:val="00BB6D8F"/>
    <w:rsid w:val="00BC1E23"/>
    <w:rsid w:val="00BC25BA"/>
    <w:rsid w:val="00BC4C69"/>
    <w:rsid w:val="00BC5583"/>
    <w:rsid w:val="00BD0D6B"/>
    <w:rsid w:val="00BD0DC2"/>
    <w:rsid w:val="00BD26EE"/>
    <w:rsid w:val="00BD2C6E"/>
    <w:rsid w:val="00BD51BB"/>
    <w:rsid w:val="00BE00C6"/>
    <w:rsid w:val="00BE00CC"/>
    <w:rsid w:val="00BE212D"/>
    <w:rsid w:val="00BE3A88"/>
    <w:rsid w:val="00BE5DB9"/>
    <w:rsid w:val="00BE66BA"/>
    <w:rsid w:val="00BF3989"/>
    <w:rsid w:val="00BF3CAA"/>
    <w:rsid w:val="00BF448C"/>
    <w:rsid w:val="00BF5FBE"/>
    <w:rsid w:val="00BF7194"/>
    <w:rsid w:val="00BF77E5"/>
    <w:rsid w:val="00BF7FE4"/>
    <w:rsid w:val="00C0091A"/>
    <w:rsid w:val="00C010C8"/>
    <w:rsid w:val="00C05ABA"/>
    <w:rsid w:val="00C05CE0"/>
    <w:rsid w:val="00C133EF"/>
    <w:rsid w:val="00C15C32"/>
    <w:rsid w:val="00C16AAA"/>
    <w:rsid w:val="00C17050"/>
    <w:rsid w:val="00C222FF"/>
    <w:rsid w:val="00C22E01"/>
    <w:rsid w:val="00C23F1C"/>
    <w:rsid w:val="00C2533C"/>
    <w:rsid w:val="00C3172C"/>
    <w:rsid w:val="00C31A33"/>
    <w:rsid w:val="00C35883"/>
    <w:rsid w:val="00C369ED"/>
    <w:rsid w:val="00C4179E"/>
    <w:rsid w:val="00C42646"/>
    <w:rsid w:val="00C44167"/>
    <w:rsid w:val="00C4674F"/>
    <w:rsid w:val="00C532F9"/>
    <w:rsid w:val="00C53921"/>
    <w:rsid w:val="00C57252"/>
    <w:rsid w:val="00C60A5A"/>
    <w:rsid w:val="00C63C50"/>
    <w:rsid w:val="00C63EC3"/>
    <w:rsid w:val="00C66ABE"/>
    <w:rsid w:val="00C70DAC"/>
    <w:rsid w:val="00C719A3"/>
    <w:rsid w:val="00C71A40"/>
    <w:rsid w:val="00C71FB6"/>
    <w:rsid w:val="00C72864"/>
    <w:rsid w:val="00C74998"/>
    <w:rsid w:val="00C809AA"/>
    <w:rsid w:val="00C81A0F"/>
    <w:rsid w:val="00C83F85"/>
    <w:rsid w:val="00C84427"/>
    <w:rsid w:val="00C876EB"/>
    <w:rsid w:val="00C907C7"/>
    <w:rsid w:val="00C9233B"/>
    <w:rsid w:val="00C931AB"/>
    <w:rsid w:val="00C93EF4"/>
    <w:rsid w:val="00C94594"/>
    <w:rsid w:val="00C94A08"/>
    <w:rsid w:val="00C97B85"/>
    <w:rsid w:val="00C97F41"/>
    <w:rsid w:val="00CA0CD1"/>
    <w:rsid w:val="00CA6564"/>
    <w:rsid w:val="00CA6FC5"/>
    <w:rsid w:val="00CB0836"/>
    <w:rsid w:val="00CB3F8F"/>
    <w:rsid w:val="00CB5128"/>
    <w:rsid w:val="00CC13C1"/>
    <w:rsid w:val="00CC60CD"/>
    <w:rsid w:val="00CC70E6"/>
    <w:rsid w:val="00CC7B01"/>
    <w:rsid w:val="00CD0F2E"/>
    <w:rsid w:val="00CD32D7"/>
    <w:rsid w:val="00CD363C"/>
    <w:rsid w:val="00CD4573"/>
    <w:rsid w:val="00CE0604"/>
    <w:rsid w:val="00CE0F16"/>
    <w:rsid w:val="00CE1175"/>
    <w:rsid w:val="00CE62D5"/>
    <w:rsid w:val="00CE70CE"/>
    <w:rsid w:val="00CE76CC"/>
    <w:rsid w:val="00CF01D6"/>
    <w:rsid w:val="00CF10DD"/>
    <w:rsid w:val="00CF168A"/>
    <w:rsid w:val="00CF1743"/>
    <w:rsid w:val="00CF28AD"/>
    <w:rsid w:val="00CF4CAC"/>
    <w:rsid w:val="00D00F3B"/>
    <w:rsid w:val="00D00F67"/>
    <w:rsid w:val="00D010E1"/>
    <w:rsid w:val="00D01E5E"/>
    <w:rsid w:val="00D02970"/>
    <w:rsid w:val="00D03892"/>
    <w:rsid w:val="00D03C16"/>
    <w:rsid w:val="00D04400"/>
    <w:rsid w:val="00D0587C"/>
    <w:rsid w:val="00D10C36"/>
    <w:rsid w:val="00D122E4"/>
    <w:rsid w:val="00D16B92"/>
    <w:rsid w:val="00D170F5"/>
    <w:rsid w:val="00D179D0"/>
    <w:rsid w:val="00D20C76"/>
    <w:rsid w:val="00D240C1"/>
    <w:rsid w:val="00D2470C"/>
    <w:rsid w:val="00D24930"/>
    <w:rsid w:val="00D24B8C"/>
    <w:rsid w:val="00D258CE"/>
    <w:rsid w:val="00D2614D"/>
    <w:rsid w:val="00D30902"/>
    <w:rsid w:val="00D34101"/>
    <w:rsid w:val="00D3491A"/>
    <w:rsid w:val="00D4115C"/>
    <w:rsid w:val="00D46BD4"/>
    <w:rsid w:val="00D471DE"/>
    <w:rsid w:val="00D53E44"/>
    <w:rsid w:val="00D62445"/>
    <w:rsid w:val="00D63C28"/>
    <w:rsid w:val="00D64B31"/>
    <w:rsid w:val="00D65FD7"/>
    <w:rsid w:val="00D73649"/>
    <w:rsid w:val="00D77732"/>
    <w:rsid w:val="00D81229"/>
    <w:rsid w:val="00D85783"/>
    <w:rsid w:val="00D87D3F"/>
    <w:rsid w:val="00D92CFF"/>
    <w:rsid w:val="00D950E5"/>
    <w:rsid w:val="00DA5C78"/>
    <w:rsid w:val="00DB063F"/>
    <w:rsid w:val="00DB2152"/>
    <w:rsid w:val="00DB2398"/>
    <w:rsid w:val="00DC1F4C"/>
    <w:rsid w:val="00DC350A"/>
    <w:rsid w:val="00DC38EC"/>
    <w:rsid w:val="00DC3D9F"/>
    <w:rsid w:val="00DD0FC2"/>
    <w:rsid w:val="00DD3AF4"/>
    <w:rsid w:val="00DD3DDB"/>
    <w:rsid w:val="00DD55AC"/>
    <w:rsid w:val="00DD7F0C"/>
    <w:rsid w:val="00DE0443"/>
    <w:rsid w:val="00DE3FB5"/>
    <w:rsid w:val="00DE5545"/>
    <w:rsid w:val="00DF376F"/>
    <w:rsid w:val="00DF671A"/>
    <w:rsid w:val="00E004B9"/>
    <w:rsid w:val="00E00560"/>
    <w:rsid w:val="00E011C2"/>
    <w:rsid w:val="00E020C4"/>
    <w:rsid w:val="00E02480"/>
    <w:rsid w:val="00E029F9"/>
    <w:rsid w:val="00E040B5"/>
    <w:rsid w:val="00E04649"/>
    <w:rsid w:val="00E04CFA"/>
    <w:rsid w:val="00E052FD"/>
    <w:rsid w:val="00E05598"/>
    <w:rsid w:val="00E06B54"/>
    <w:rsid w:val="00E0795D"/>
    <w:rsid w:val="00E1126A"/>
    <w:rsid w:val="00E113E2"/>
    <w:rsid w:val="00E11594"/>
    <w:rsid w:val="00E12CA3"/>
    <w:rsid w:val="00E16073"/>
    <w:rsid w:val="00E16ED5"/>
    <w:rsid w:val="00E1706F"/>
    <w:rsid w:val="00E200B3"/>
    <w:rsid w:val="00E22EAB"/>
    <w:rsid w:val="00E23895"/>
    <w:rsid w:val="00E32F00"/>
    <w:rsid w:val="00E350D5"/>
    <w:rsid w:val="00E35D71"/>
    <w:rsid w:val="00E40ECB"/>
    <w:rsid w:val="00E40F9D"/>
    <w:rsid w:val="00E42B93"/>
    <w:rsid w:val="00E46554"/>
    <w:rsid w:val="00E4793F"/>
    <w:rsid w:val="00E52686"/>
    <w:rsid w:val="00E57D6A"/>
    <w:rsid w:val="00E63A7B"/>
    <w:rsid w:val="00E66262"/>
    <w:rsid w:val="00E66478"/>
    <w:rsid w:val="00E71D49"/>
    <w:rsid w:val="00E76654"/>
    <w:rsid w:val="00E76D92"/>
    <w:rsid w:val="00E77A3C"/>
    <w:rsid w:val="00E81260"/>
    <w:rsid w:val="00E84BBD"/>
    <w:rsid w:val="00E861D2"/>
    <w:rsid w:val="00E91988"/>
    <w:rsid w:val="00EA019E"/>
    <w:rsid w:val="00EA04A2"/>
    <w:rsid w:val="00EA08C9"/>
    <w:rsid w:val="00EA20AA"/>
    <w:rsid w:val="00EA4616"/>
    <w:rsid w:val="00EA56EA"/>
    <w:rsid w:val="00EA5D51"/>
    <w:rsid w:val="00EA71D7"/>
    <w:rsid w:val="00EB027A"/>
    <w:rsid w:val="00EB0DD5"/>
    <w:rsid w:val="00EB448F"/>
    <w:rsid w:val="00EB5F0B"/>
    <w:rsid w:val="00EB61B3"/>
    <w:rsid w:val="00EC0826"/>
    <w:rsid w:val="00EC0BE8"/>
    <w:rsid w:val="00EC1D3C"/>
    <w:rsid w:val="00EC38AE"/>
    <w:rsid w:val="00ED1BAC"/>
    <w:rsid w:val="00ED5076"/>
    <w:rsid w:val="00ED6D8B"/>
    <w:rsid w:val="00ED726F"/>
    <w:rsid w:val="00EE19AB"/>
    <w:rsid w:val="00EE232B"/>
    <w:rsid w:val="00EE3C52"/>
    <w:rsid w:val="00EE43EA"/>
    <w:rsid w:val="00EE7D7E"/>
    <w:rsid w:val="00EF0BA3"/>
    <w:rsid w:val="00EF6863"/>
    <w:rsid w:val="00EF7180"/>
    <w:rsid w:val="00F03828"/>
    <w:rsid w:val="00F063C3"/>
    <w:rsid w:val="00F07D4C"/>
    <w:rsid w:val="00F111F6"/>
    <w:rsid w:val="00F112BC"/>
    <w:rsid w:val="00F124E0"/>
    <w:rsid w:val="00F12728"/>
    <w:rsid w:val="00F15DCD"/>
    <w:rsid w:val="00F202F4"/>
    <w:rsid w:val="00F2159C"/>
    <w:rsid w:val="00F25E8D"/>
    <w:rsid w:val="00F27850"/>
    <w:rsid w:val="00F27CF8"/>
    <w:rsid w:val="00F320F8"/>
    <w:rsid w:val="00F33C38"/>
    <w:rsid w:val="00F36DA2"/>
    <w:rsid w:val="00F42A9C"/>
    <w:rsid w:val="00F433BF"/>
    <w:rsid w:val="00F43530"/>
    <w:rsid w:val="00F44CE4"/>
    <w:rsid w:val="00F45CF3"/>
    <w:rsid w:val="00F61191"/>
    <w:rsid w:val="00F61889"/>
    <w:rsid w:val="00F61B6F"/>
    <w:rsid w:val="00F632EA"/>
    <w:rsid w:val="00F67AD9"/>
    <w:rsid w:val="00F71EDA"/>
    <w:rsid w:val="00F734A5"/>
    <w:rsid w:val="00F73C19"/>
    <w:rsid w:val="00F76335"/>
    <w:rsid w:val="00F83E90"/>
    <w:rsid w:val="00F8472D"/>
    <w:rsid w:val="00F8671E"/>
    <w:rsid w:val="00F87FF8"/>
    <w:rsid w:val="00F91BEF"/>
    <w:rsid w:val="00F92752"/>
    <w:rsid w:val="00F94807"/>
    <w:rsid w:val="00F94DF6"/>
    <w:rsid w:val="00FA6E4E"/>
    <w:rsid w:val="00FB2834"/>
    <w:rsid w:val="00FB3ACA"/>
    <w:rsid w:val="00FC03DF"/>
    <w:rsid w:val="00FC1D46"/>
    <w:rsid w:val="00FC42D9"/>
    <w:rsid w:val="00FC48CB"/>
    <w:rsid w:val="00FC557B"/>
    <w:rsid w:val="00FD014E"/>
    <w:rsid w:val="00FD0F67"/>
    <w:rsid w:val="00FD116E"/>
    <w:rsid w:val="00FD4CBA"/>
    <w:rsid w:val="00FD7389"/>
    <w:rsid w:val="00FE02BC"/>
    <w:rsid w:val="00FE23BE"/>
    <w:rsid w:val="00FE3855"/>
    <w:rsid w:val="00FE4CF0"/>
    <w:rsid w:val="00FE51BD"/>
    <w:rsid w:val="00FE5314"/>
    <w:rsid w:val="00FE5BFD"/>
    <w:rsid w:val="00FE7474"/>
    <w:rsid w:val="00FF13BB"/>
    <w:rsid w:val="00FF2B57"/>
    <w:rsid w:val="00FF362F"/>
    <w:rsid w:val="00FF50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04"/>
  </w:style>
  <w:style w:type="paragraph" w:styleId="Heading1">
    <w:name w:val="heading 1"/>
    <w:basedOn w:val="Normal"/>
    <w:next w:val="Normal"/>
    <w:link w:val="Heading1Char"/>
    <w:uiPriority w:val="9"/>
    <w:qFormat/>
    <w:rsid w:val="00244445"/>
    <w:pPr>
      <w:keepNext/>
      <w:keepLines/>
      <w:spacing w:before="480" w:after="120"/>
      <w:outlineLvl w:val="0"/>
    </w:pPr>
    <w:rPr>
      <w:b/>
      <w:sz w:val="48"/>
      <w:szCs w:val="48"/>
    </w:rPr>
  </w:style>
  <w:style w:type="paragraph" w:styleId="Heading2">
    <w:name w:val="heading 2"/>
    <w:basedOn w:val="Normal"/>
    <w:next w:val="Normal"/>
    <w:link w:val="Heading2Char"/>
    <w:uiPriority w:val="1"/>
    <w:qFormat/>
    <w:rsid w:val="00244445"/>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244445"/>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244445"/>
    <w:pPr>
      <w:keepNext/>
      <w:keepLines/>
      <w:spacing w:before="240" w:after="40"/>
      <w:outlineLvl w:val="3"/>
    </w:pPr>
    <w:rPr>
      <w:b/>
      <w:sz w:val="24"/>
      <w:szCs w:val="24"/>
    </w:rPr>
  </w:style>
  <w:style w:type="paragraph" w:styleId="Heading5">
    <w:name w:val="heading 5"/>
    <w:basedOn w:val="Normal"/>
    <w:next w:val="Normal"/>
    <w:link w:val="Heading5Char"/>
    <w:uiPriority w:val="1"/>
    <w:qFormat/>
    <w:rsid w:val="00244445"/>
    <w:pPr>
      <w:keepNext/>
      <w:keepLines/>
      <w:spacing w:before="220" w:after="40"/>
      <w:outlineLvl w:val="4"/>
    </w:pPr>
    <w:rPr>
      <w:b/>
    </w:rPr>
  </w:style>
  <w:style w:type="paragraph" w:styleId="Heading6">
    <w:name w:val="heading 6"/>
    <w:basedOn w:val="Normal"/>
    <w:next w:val="Normal"/>
    <w:link w:val="Heading6Char"/>
    <w:uiPriority w:val="1"/>
    <w:qFormat/>
    <w:rsid w:val="00244445"/>
    <w:pPr>
      <w:keepNext/>
      <w:keepLines/>
      <w:spacing w:before="200" w:after="40"/>
      <w:outlineLvl w:val="5"/>
    </w:pPr>
    <w:rPr>
      <w:b/>
      <w:sz w:val="20"/>
      <w:szCs w:val="20"/>
    </w:rPr>
  </w:style>
  <w:style w:type="paragraph" w:styleId="Heading7">
    <w:name w:val="heading 7"/>
    <w:basedOn w:val="Normal"/>
    <w:next w:val="Normal"/>
    <w:link w:val="Heading7Char"/>
    <w:uiPriority w:val="1"/>
    <w:unhideWhenUsed/>
    <w:qFormat/>
    <w:rsid w:val="006C2C9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C2C98"/>
    <w:pPr>
      <w:bidi w:val="0"/>
      <w:spacing w:before="240" w:after="60" w:line="240" w:lineRule="auto"/>
      <w:outlineLvl w:val="7"/>
    </w:pPr>
    <w:rPr>
      <w:rFonts w:eastAsia="Times New Roman" w:cs="Arial"/>
      <w:i/>
      <w:iCs/>
      <w:sz w:val="24"/>
      <w:szCs w:val="24"/>
    </w:rPr>
  </w:style>
  <w:style w:type="paragraph" w:styleId="Heading9">
    <w:name w:val="heading 9"/>
    <w:basedOn w:val="Normal"/>
    <w:next w:val="Normal"/>
    <w:link w:val="Heading9Char"/>
    <w:uiPriority w:val="9"/>
    <w:semiHidden/>
    <w:unhideWhenUsed/>
    <w:qFormat/>
    <w:rsid w:val="006C2C9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326E8"/>
    <w:pPr>
      <w:bidi w:val="0"/>
      <w:spacing w:after="0" w:line="240" w:lineRule="auto"/>
      <w:jc w:val="center"/>
    </w:pPr>
    <w:rPr>
      <w:rFonts w:ascii="Times New Roman" w:eastAsia="Times New Roman" w:hAnsi="Times New Roman" w:cs="Times New Roman"/>
      <w:b/>
      <w:bCs/>
      <w:sz w:val="40"/>
      <w:szCs w:val="40"/>
      <w:lang w:eastAsia="ar-SA"/>
    </w:rPr>
  </w:style>
  <w:style w:type="table" w:styleId="TableGrid">
    <w:name w:val="Table Grid"/>
    <w:basedOn w:val="TableNormal"/>
    <w:uiPriority w:val="39"/>
    <w:rsid w:val="00DE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E35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E352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E352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A3E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3ED3"/>
  </w:style>
  <w:style w:type="paragraph" w:styleId="Footer">
    <w:name w:val="footer"/>
    <w:basedOn w:val="Normal"/>
    <w:link w:val="FooterChar"/>
    <w:uiPriority w:val="99"/>
    <w:unhideWhenUsed/>
    <w:qFormat/>
    <w:rsid w:val="002A3E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ED3"/>
  </w:style>
  <w:style w:type="paragraph" w:styleId="BalloonText">
    <w:name w:val="Balloon Text"/>
    <w:basedOn w:val="Normal"/>
    <w:link w:val="BalloonTextChar"/>
    <w:uiPriority w:val="99"/>
    <w:unhideWhenUsed/>
    <w:rsid w:val="00CD7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7EAA"/>
    <w:rPr>
      <w:rFonts w:ascii="Tahoma" w:hAnsi="Tahoma" w:cs="Tahoma"/>
      <w:sz w:val="16"/>
      <w:szCs w:val="16"/>
    </w:rPr>
  </w:style>
  <w:style w:type="character" w:styleId="Hyperlink">
    <w:name w:val="Hyperlink"/>
    <w:basedOn w:val="DefaultParagraphFont"/>
    <w:uiPriority w:val="99"/>
    <w:unhideWhenUsed/>
    <w:rsid w:val="00EF6327"/>
    <w:rPr>
      <w:color w:val="0000FF" w:themeColor="hyperlink"/>
      <w:u w:val="single"/>
    </w:rPr>
  </w:style>
  <w:style w:type="paragraph" w:styleId="ListParagraph">
    <w:name w:val="List Paragraph"/>
    <w:basedOn w:val="Normal"/>
    <w:link w:val="ListParagraphChar"/>
    <w:uiPriority w:val="34"/>
    <w:qFormat/>
    <w:rsid w:val="008E1DC3"/>
    <w:pPr>
      <w:ind w:left="720"/>
      <w:contextualSpacing/>
    </w:pPr>
  </w:style>
  <w:style w:type="character" w:customStyle="1" w:styleId="apple-converted-space">
    <w:name w:val="apple-converted-space"/>
    <w:basedOn w:val="DefaultParagraphFont"/>
    <w:rsid w:val="00E967E4"/>
  </w:style>
  <w:style w:type="character" w:customStyle="1" w:styleId="highlight">
    <w:name w:val="highlight"/>
    <w:basedOn w:val="DefaultParagraphFont"/>
    <w:rsid w:val="00846093"/>
  </w:style>
  <w:style w:type="table" w:customStyle="1" w:styleId="TableGrid1">
    <w:name w:val="Table Grid1"/>
    <w:basedOn w:val="TableNormal"/>
    <w:next w:val="TableGrid"/>
    <w:rsid w:val="00DE4E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233D82"/>
    <w:pPr>
      <w:bidi w:val="0"/>
      <w:spacing w:after="120"/>
    </w:pPr>
    <w:rPr>
      <w:rFonts w:eastAsia="Times New Roman" w:cs="Arial"/>
    </w:rPr>
  </w:style>
  <w:style w:type="character" w:customStyle="1" w:styleId="BodyTextChar">
    <w:name w:val="Body Text Char"/>
    <w:basedOn w:val="DefaultParagraphFont"/>
    <w:link w:val="BodyText"/>
    <w:uiPriority w:val="1"/>
    <w:rsid w:val="00233D82"/>
    <w:rPr>
      <w:rFonts w:ascii="Calibri" w:eastAsia="Times New Roman" w:hAnsi="Calibri" w:cs="Arial"/>
    </w:rPr>
  </w:style>
  <w:style w:type="paragraph" w:customStyle="1" w:styleId="bb">
    <w:name w:val="bb"/>
    <w:basedOn w:val="Normal"/>
    <w:rsid w:val="00C326E8"/>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TitleChar">
    <w:name w:val="Title Char"/>
    <w:basedOn w:val="DefaultParagraphFont"/>
    <w:link w:val="Title"/>
    <w:uiPriority w:val="10"/>
    <w:rsid w:val="00C326E8"/>
    <w:rPr>
      <w:rFonts w:ascii="Times New Roman" w:eastAsia="Times New Roman" w:hAnsi="Times New Roman" w:cs="Times New Roman"/>
      <w:b/>
      <w:bCs/>
      <w:sz w:val="40"/>
      <w:szCs w:val="40"/>
      <w:lang w:eastAsia="ar-SA"/>
    </w:rPr>
  </w:style>
  <w:style w:type="character" w:styleId="PlaceholderText">
    <w:name w:val="Placeholder Text"/>
    <w:basedOn w:val="DefaultParagraphFont"/>
    <w:uiPriority w:val="99"/>
    <w:semiHidden/>
    <w:rsid w:val="006B5415"/>
    <w:rPr>
      <w:color w:val="808080"/>
    </w:rPr>
  </w:style>
  <w:style w:type="paragraph" w:styleId="Subtitle">
    <w:name w:val="Subtitle"/>
    <w:basedOn w:val="Normal"/>
    <w:next w:val="Normal"/>
    <w:link w:val="SubtitleChar"/>
    <w:uiPriority w:val="11"/>
    <w:qFormat/>
    <w:rsid w:val="00244445"/>
    <w:pPr>
      <w:keepNext/>
      <w:keepLines/>
      <w:spacing w:before="360" w:after="80"/>
    </w:pPr>
    <w:rPr>
      <w:rFonts w:ascii="Georgia" w:eastAsia="Georgia" w:hAnsi="Georgia" w:cs="Georgia"/>
      <w:i/>
      <w:color w:val="666666"/>
      <w:sz w:val="48"/>
      <w:szCs w:val="48"/>
    </w:rPr>
  </w:style>
  <w:style w:type="table" w:customStyle="1" w:styleId="a">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44445"/>
    <w:tblPr>
      <w:tblStyleRowBandSize w:val="1"/>
      <w:tblStyleColBandSize w:val="1"/>
      <w:tblInd w:w="0" w:type="dxa"/>
      <w:tblCellMar>
        <w:top w:w="0" w:type="dxa"/>
        <w:left w:w="115" w:type="dxa"/>
        <w:bottom w:w="0" w:type="dxa"/>
        <w:right w:w="115" w:type="dxa"/>
      </w:tblCellMar>
    </w:tblPr>
  </w:style>
  <w:style w:type="character" w:customStyle="1" w:styleId="cit-vol">
    <w:name w:val="cit-vol"/>
    <w:rsid w:val="00D73649"/>
  </w:style>
  <w:style w:type="character" w:customStyle="1" w:styleId="cit-fpage">
    <w:name w:val="cit-fpage"/>
    <w:rsid w:val="00D73649"/>
  </w:style>
  <w:style w:type="character" w:customStyle="1" w:styleId="article-title">
    <w:name w:val="article-title"/>
    <w:rsid w:val="00D73649"/>
  </w:style>
  <w:style w:type="character" w:customStyle="1" w:styleId="source">
    <w:name w:val="source"/>
    <w:rsid w:val="00D73649"/>
  </w:style>
  <w:style w:type="character" w:customStyle="1" w:styleId="volume">
    <w:name w:val="volume"/>
    <w:rsid w:val="00D73649"/>
  </w:style>
  <w:style w:type="character" w:customStyle="1" w:styleId="fpage">
    <w:name w:val="fpage"/>
    <w:rsid w:val="00D73649"/>
  </w:style>
  <w:style w:type="character" w:customStyle="1" w:styleId="lpage">
    <w:name w:val="lpage"/>
    <w:rsid w:val="00D73649"/>
  </w:style>
  <w:style w:type="paragraph" w:styleId="BodyText2">
    <w:name w:val="Body Text 2"/>
    <w:basedOn w:val="Normal"/>
    <w:link w:val="BodyText2Char"/>
    <w:uiPriority w:val="99"/>
    <w:semiHidden/>
    <w:unhideWhenUsed/>
    <w:rsid w:val="00C809AA"/>
    <w:pPr>
      <w:spacing w:after="120" w:line="480" w:lineRule="auto"/>
    </w:pPr>
  </w:style>
  <w:style w:type="character" w:customStyle="1" w:styleId="BodyText2Char">
    <w:name w:val="Body Text 2 Char"/>
    <w:basedOn w:val="DefaultParagraphFont"/>
    <w:link w:val="BodyText2"/>
    <w:uiPriority w:val="99"/>
    <w:semiHidden/>
    <w:rsid w:val="00C809AA"/>
  </w:style>
  <w:style w:type="character" w:customStyle="1" w:styleId="Heading7Char">
    <w:name w:val="Heading 7 Char"/>
    <w:basedOn w:val="DefaultParagraphFont"/>
    <w:link w:val="Heading7"/>
    <w:uiPriority w:val="1"/>
    <w:semiHidden/>
    <w:rsid w:val="006C2C9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C2C98"/>
    <w:rPr>
      <w:rFonts w:eastAsia="Times New Roman" w:cs="Arial"/>
      <w:i/>
      <w:iCs/>
      <w:sz w:val="24"/>
      <w:szCs w:val="24"/>
    </w:rPr>
  </w:style>
  <w:style w:type="character" w:customStyle="1" w:styleId="Heading9Char">
    <w:name w:val="Heading 9 Char"/>
    <w:basedOn w:val="DefaultParagraphFont"/>
    <w:link w:val="Heading9"/>
    <w:uiPriority w:val="9"/>
    <w:semiHidden/>
    <w:rsid w:val="006C2C98"/>
    <w:rPr>
      <w:rFonts w:ascii="Cambria" w:eastAsia="Times New Roman" w:hAnsi="Cambria" w:cs="Times New Roman"/>
      <w:i/>
      <w:iCs/>
      <w:color w:val="404040"/>
      <w:sz w:val="20"/>
      <w:szCs w:val="20"/>
    </w:rPr>
  </w:style>
  <w:style w:type="character" w:styleId="PageNumber">
    <w:name w:val="page number"/>
    <w:basedOn w:val="DefaultParagraphFont"/>
    <w:rsid w:val="006C2C98"/>
  </w:style>
  <w:style w:type="paragraph" w:styleId="NormalWeb">
    <w:name w:val="Normal (Web)"/>
    <w:basedOn w:val="Normal"/>
    <w:uiPriority w:val="99"/>
    <w:unhideWhenUsed/>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6C2C98"/>
    <w:rPr>
      <w:i w:val="0"/>
      <w:iCs w:val="0"/>
    </w:rPr>
  </w:style>
  <w:style w:type="character" w:customStyle="1" w:styleId="googqs-tidbit1">
    <w:name w:val="goog_qs-tidbit1"/>
    <w:rsid w:val="006C2C98"/>
    <w:rPr>
      <w:vanish w:val="0"/>
      <w:webHidden w:val="0"/>
      <w:specVanish w:val="0"/>
    </w:rPr>
  </w:style>
  <w:style w:type="character" w:customStyle="1" w:styleId="name">
    <w:name w:val="name"/>
    <w:rsid w:val="006C2C98"/>
  </w:style>
  <w:style w:type="table" w:customStyle="1" w:styleId="TableGrid0">
    <w:name w:val="TableGrid"/>
    <w:rsid w:val="006C2C98"/>
    <w:pPr>
      <w:bidi w:val="0"/>
      <w:spacing w:after="0" w:line="240" w:lineRule="auto"/>
    </w:pPr>
    <w:rPr>
      <w:rFonts w:eastAsia="Times New Roman" w:cs="Arial"/>
    </w:rPr>
    <w:tblPr>
      <w:tblCellMar>
        <w:top w:w="0" w:type="dxa"/>
        <w:left w:w="0" w:type="dxa"/>
        <w:bottom w:w="0" w:type="dxa"/>
        <w:right w:w="0" w:type="dxa"/>
      </w:tblCellMar>
    </w:tblPr>
  </w:style>
  <w:style w:type="character" w:styleId="Strong">
    <w:name w:val="Strong"/>
    <w:uiPriority w:val="22"/>
    <w:qFormat/>
    <w:rsid w:val="006C2C98"/>
    <w:rPr>
      <w:b/>
      <w:bCs/>
    </w:rPr>
  </w:style>
  <w:style w:type="paragraph" w:customStyle="1" w:styleId="text14">
    <w:name w:val="text14"/>
    <w:basedOn w:val="Normal"/>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1"/>
    <w:rsid w:val="006C2C98"/>
    <w:rPr>
      <w:b/>
      <w:sz w:val="36"/>
      <w:szCs w:val="36"/>
    </w:rPr>
  </w:style>
  <w:style w:type="table" w:customStyle="1" w:styleId="GridTable3-Accent11">
    <w:name w:val="Grid Table 3 - Accent 11"/>
    <w:basedOn w:val="TableNormal"/>
    <w:next w:val="TableNormal"/>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TableNormal"/>
    <w:next w:val="TableNormal"/>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TableNormal"/>
    <w:uiPriority w:val="49"/>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uiPriority w:val="20"/>
    <w:qFormat/>
    <w:rsid w:val="006C2C98"/>
    <w:rPr>
      <w:rFonts w:cs="Times New Roman"/>
      <w:i/>
      <w:iCs/>
    </w:rPr>
  </w:style>
  <w:style w:type="paragraph" w:customStyle="1" w:styleId="b1">
    <w:name w:val="b1"/>
    <w:basedOn w:val="Normal"/>
    <w:rsid w:val="006C2C98"/>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Heading1Char">
    <w:name w:val="Heading 1 Char"/>
    <w:link w:val="Heading1"/>
    <w:uiPriority w:val="9"/>
    <w:rsid w:val="006C2C98"/>
    <w:rPr>
      <w:b/>
      <w:sz w:val="48"/>
      <w:szCs w:val="48"/>
    </w:rPr>
  </w:style>
  <w:style w:type="character" w:customStyle="1" w:styleId="Heading3Char">
    <w:name w:val="Heading 3 Char"/>
    <w:link w:val="Heading3"/>
    <w:uiPriority w:val="9"/>
    <w:rsid w:val="006C2C98"/>
    <w:rPr>
      <w:b/>
      <w:sz w:val="28"/>
      <w:szCs w:val="28"/>
    </w:rPr>
  </w:style>
  <w:style w:type="character" w:customStyle="1" w:styleId="Heading4Char">
    <w:name w:val="Heading 4 Char"/>
    <w:link w:val="Heading4"/>
    <w:uiPriority w:val="9"/>
    <w:rsid w:val="006C2C98"/>
    <w:rPr>
      <w:b/>
      <w:sz w:val="24"/>
      <w:szCs w:val="24"/>
    </w:rPr>
  </w:style>
  <w:style w:type="character" w:customStyle="1" w:styleId="Heading5Char">
    <w:name w:val="Heading 5 Char"/>
    <w:link w:val="Heading5"/>
    <w:uiPriority w:val="1"/>
    <w:rsid w:val="006C2C98"/>
    <w:rPr>
      <w:b/>
    </w:rPr>
  </w:style>
  <w:style w:type="character" w:customStyle="1" w:styleId="Heading6Char">
    <w:name w:val="Heading 6 Char"/>
    <w:link w:val="Heading6"/>
    <w:uiPriority w:val="1"/>
    <w:rsid w:val="006C2C98"/>
    <w:rPr>
      <w:b/>
      <w:sz w:val="20"/>
      <w:szCs w:val="20"/>
    </w:rPr>
  </w:style>
  <w:style w:type="table" w:customStyle="1" w:styleId="LightList1">
    <w:name w:val="Light List1"/>
    <w:basedOn w:val="TableNormal"/>
    <w:uiPriority w:val="61"/>
    <w:rsid w:val="006C2C98"/>
    <w:pPr>
      <w:bidi w:val="0"/>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link w:val="NoSpacingChar"/>
    <w:uiPriority w:val="99"/>
    <w:qFormat/>
    <w:rsid w:val="006C2C98"/>
    <w:pPr>
      <w:bidi w:val="0"/>
      <w:spacing w:after="0" w:line="240" w:lineRule="auto"/>
    </w:pPr>
    <w:rPr>
      <w:rFonts w:cs="Arial"/>
    </w:rPr>
  </w:style>
  <w:style w:type="character" w:customStyle="1" w:styleId="SubtitleChar">
    <w:name w:val="Subtitle Char"/>
    <w:link w:val="Subtitle"/>
    <w:uiPriority w:val="11"/>
    <w:rsid w:val="006C2C98"/>
    <w:rPr>
      <w:rFonts w:ascii="Georgia" w:eastAsia="Georgia" w:hAnsi="Georgia" w:cs="Georgia"/>
      <w:i/>
      <w:color w:val="666666"/>
      <w:sz w:val="48"/>
      <w:szCs w:val="48"/>
    </w:rPr>
  </w:style>
  <w:style w:type="character" w:styleId="SubtleEmphasis">
    <w:name w:val="Subtle Emphasis"/>
    <w:qFormat/>
    <w:rsid w:val="006C2C98"/>
    <w:rPr>
      <w:i/>
      <w:iCs/>
      <w:color w:val="808080"/>
    </w:rPr>
  </w:style>
  <w:style w:type="character" w:styleId="IntenseEmphasis">
    <w:name w:val="Intense Emphasis"/>
    <w:uiPriority w:val="21"/>
    <w:qFormat/>
    <w:rsid w:val="006C2C98"/>
    <w:rPr>
      <w:b/>
      <w:bCs/>
      <w:i/>
      <w:iCs/>
      <w:color w:val="4F81BD"/>
    </w:rPr>
  </w:style>
  <w:style w:type="paragraph" w:styleId="Quote">
    <w:name w:val="Quote"/>
    <w:basedOn w:val="Normal"/>
    <w:next w:val="Normal"/>
    <w:link w:val="QuoteChar"/>
    <w:uiPriority w:val="29"/>
    <w:qFormat/>
    <w:rsid w:val="006C2C98"/>
    <w:rPr>
      <w:rFonts w:cs="Arial"/>
      <w:i/>
      <w:iCs/>
      <w:color w:val="000000"/>
    </w:rPr>
  </w:style>
  <w:style w:type="character" w:customStyle="1" w:styleId="QuoteChar">
    <w:name w:val="Quote Char"/>
    <w:basedOn w:val="DefaultParagraphFont"/>
    <w:link w:val="Quote"/>
    <w:uiPriority w:val="29"/>
    <w:rsid w:val="006C2C98"/>
    <w:rPr>
      <w:rFonts w:cs="Arial"/>
      <w:i/>
      <w:iCs/>
      <w:color w:val="000000"/>
    </w:rPr>
  </w:style>
  <w:style w:type="paragraph" w:styleId="IntenseQuote">
    <w:name w:val="Intense Quote"/>
    <w:basedOn w:val="Normal"/>
    <w:next w:val="Normal"/>
    <w:link w:val="IntenseQuoteChar"/>
    <w:uiPriority w:val="30"/>
    <w:qFormat/>
    <w:rsid w:val="006C2C98"/>
    <w:pPr>
      <w:pBdr>
        <w:bottom w:val="single" w:sz="4" w:space="4" w:color="4F81BD"/>
      </w:pBdr>
      <w:spacing w:before="200" w:after="280"/>
      <w:ind w:left="936" w:right="936"/>
    </w:pPr>
    <w:rPr>
      <w:rFonts w:cs="Arial"/>
      <w:b/>
      <w:bCs/>
      <w:i/>
      <w:iCs/>
      <w:color w:val="4F81BD"/>
    </w:rPr>
  </w:style>
  <w:style w:type="character" w:customStyle="1" w:styleId="IntenseQuoteChar">
    <w:name w:val="Intense Quote Char"/>
    <w:basedOn w:val="DefaultParagraphFont"/>
    <w:link w:val="IntenseQuote"/>
    <w:uiPriority w:val="30"/>
    <w:rsid w:val="006C2C98"/>
    <w:rPr>
      <w:rFonts w:cs="Arial"/>
      <w:b/>
      <w:bCs/>
      <w:i/>
      <w:iCs/>
      <w:color w:val="4F81BD"/>
    </w:rPr>
  </w:style>
  <w:style w:type="character" w:styleId="SubtleReference">
    <w:name w:val="Subtle Reference"/>
    <w:uiPriority w:val="31"/>
    <w:qFormat/>
    <w:rsid w:val="006C2C98"/>
    <w:rPr>
      <w:smallCaps/>
      <w:color w:val="C0504D"/>
      <w:u w:val="single"/>
    </w:rPr>
  </w:style>
  <w:style w:type="character" w:styleId="IntenseReference">
    <w:name w:val="Intense Reference"/>
    <w:uiPriority w:val="32"/>
    <w:qFormat/>
    <w:rsid w:val="006C2C98"/>
    <w:rPr>
      <w:b/>
      <w:bCs/>
      <w:smallCaps/>
      <w:color w:val="C0504D"/>
      <w:spacing w:val="5"/>
      <w:u w:val="single"/>
    </w:rPr>
  </w:style>
  <w:style w:type="character" w:styleId="BookTitle">
    <w:name w:val="Book Title"/>
    <w:uiPriority w:val="33"/>
    <w:qFormat/>
    <w:rsid w:val="006C2C98"/>
    <w:rPr>
      <w:b/>
      <w:bCs/>
      <w:smallCaps/>
      <w:spacing w:val="5"/>
    </w:rPr>
  </w:style>
  <w:style w:type="paragraph" w:styleId="FootnoteText">
    <w:name w:val="footnote text"/>
    <w:basedOn w:val="Normal"/>
    <w:link w:val="FootnoteTextChar"/>
    <w:uiPriority w:val="99"/>
    <w:unhideWhenUsed/>
    <w:rsid w:val="006C2C98"/>
    <w:pPr>
      <w:spacing w:after="0" w:line="240" w:lineRule="auto"/>
    </w:pPr>
    <w:rPr>
      <w:rFonts w:cs="Arial"/>
      <w:sz w:val="20"/>
      <w:szCs w:val="20"/>
    </w:rPr>
  </w:style>
  <w:style w:type="character" w:customStyle="1" w:styleId="FootnoteTextChar">
    <w:name w:val="Footnote Text Char"/>
    <w:basedOn w:val="DefaultParagraphFont"/>
    <w:link w:val="FootnoteText"/>
    <w:uiPriority w:val="99"/>
    <w:rsid w:val="006C2C98"/>
    <w:rPr>
      <w:rFonts w:cs="Arial"/>
      <w:sz w:val="20"/>
      <w:szCs w:val="20"/>
    </w:rPr>
  </w:style>
  <w:style w:type="character" w:styleId="FootnoteReference">
    <w:name w:val="footnote reference"/>
    <w:uiPriority w:val="99"/>
    <w:semiHidden/>
    <w:unhideWhenUsed/>
    <w:rsid w:val="006C2C98"/>
    <w:rPr>
      <w:vertAlign w:val="superscript"/>
    </w:rPr>
  </w:style>
  <w:style w:type="paragraph" w:styleId="EndnoteText">
    <w:name w:val="endnote text"/>
    <w:basedOn w:val="Normal"/>
    <w:link w:val="EndnoteTextChar"/>
    <w:uiPriority w:val="99"/>
    <w:semiHidden/>
    <w:unhideWhenUsed/>
    <w:rsid w:val="006C2C98"/>
    <w:pPr>
      <w:spacing w:after="0" w:line="240" w:lineRule="auto"/>
    </w:pPr>
    <w:rPr>
      <w:rFonts w:cs="Arial"/>
      <w:sz w:val="20"/>
      <w:szCs w:val="20"/>
    </w:rPr>
  </w:style>
  <w:style w:type="character" w:customStyle="1" w:styleId="EndnoteTextChar">
    <w:name w:val="Endnote Text Char"/>
    <w:basedOn w:val="DefaultParagraphFont"/>
    <w:link w:val="EndnoteText"/>
    <w:uiPriority w:val="99"/>
    <w:semiHidden/>
    <w:rsid w:val="006C2C98"/>
    <w:rPr>
      <w:rFonts w:cs="Arial"/>
      <w:sz w:val="20"/>
      <w:szCs w:val="20"/>
    </w:rPr>
  </w:style>
  <w:style w:type="character" w:styleId="EndnoteReference">
    <w:name w:val="endnote reference"/>
    <w:uiPriority w:val="99"/>
    <w:semiHidden/>
    <w:unhideWhenUsed/>
    <w:rsid w:val="006C2C98"/>
    <w:rPr>
      <w:vertAlign w:val="superscript"/>
    </w:rPr>
  </w:style>
  <w:style w:type="paragraph" w:styleId="PlainText">
    <w:name w:val="Plain Text"/>
    <w:basedOn w:val="Normal"/>
    <w:link w:val="PlainTextChar"/>
    <w:uiPriority w:val="99"/>
    <w:semiHidden/>
    <w:unhideWhenUsed/>
    <w:rsid w:val="006C2C9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6C2C98"/>
    <w:rPr>
      <w:rFonts w:ascii="Courier New" w:hAnsi="Courier New" w:cs="Courier New"/>
      <w:sz w:val="21"/>
      <w:szCs w:val="21"/>
    </w:rPr>
  </w:style>
  <w:style w:type="paragraph" w:styleId="EnvelopeAddress">
    <w:name w:val="envelope address"/>
    <w:basedOn w:val="Normal"/>
    <w:uiPriority w:val="99"/>
    <w:unhideWhenUsed/>
    <w:rsid w:val="006C2C98"/>
    <w:pPr>
      <w:spacing w:after="0" w:line="240" w:lineRule="auto"/>
      <w:ind w:left="2880"/>
    </w:pPr>
    <w:rPr>
      <w:rFonts w:ascii="Cambria" w:eastAsia="Times New Roman" w:hAnsi="Cambria" w:cs="Times New Roman"/>
      <w:sz w:val="24"/>
    </w:rPr>
  </w:style>
  <w:style w:type="paragraph" w:styleId="EnvelopeReturn">
    <w:name w:val="envelope return"/>
    <w:basedOn w:val="Normal"/>
    <w:uiPriority w:val="99"/>
    <w:unhideWhenUsed/>
    <w:rsid w:val="006C2C98"/>
    <w:pPr>
      <w:spacing w:after="0" w:line="240" w:lineRule="auto"/>
    </w:pPr>
    <w:rPr>
      <w:rFonts w:ascii="Cambria" w:eastAsia="Times New Roman" w:hAnsi="Cambria" w:cs="Times New Roman"/>
      <w:sz w:val="20"/>
    </w:rPr>
  </w:style>
  <w:style w:type="character" w:customStyle="1" w:styleId="label">
    <w:name w:val="label"/>
    <w:rsid w:val="006C2C98"/>
  </w:style>
  <w:style w:type="character" w:customStyle="1" w:styleId="surname">
    <w:name w:val="surname"/>
    <w:rsid w:val="006C2C98"/>
  </w:style>
  <w:style w:type="character" w:customStyle="1" w:styleId="given-names">
    <w:name w:val="given-names"/>
    <w:rsid w:val="006C2C98"/>
  </w:style>
  <w:style w:type="character" w:customStyle="1" w:styleId="etal">
    <w:name w:val="etal"/>
    <w:rsid w:val="006C2C98"/>
  </w:style>
  <w:style w:type="paragraph" w:customStyle="1" w:styleId="Default">
    <w:name w:val="Default"/>
    <w:rsid w:val="006C2C98"/>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sid w:val="006C2C98"/>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6C2C98"/>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sid w:val="006C2C98"/>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Normal"/>
    <w:link w:val="MSGENFONTSTYLENAMETEMPLATEROLENUMBERMSGENFONTSTYLENAMEBYROLETEXT94"/>
    <w:rsid w:val="006C2C98"/>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sid w:val="006C2C98"/>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0">
    <w:name w:val="bodytext"/>
    <w:basedOn w:val="BodyText"/>
    <w:rsid w:val="006C2C98"/>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rsid w:val="006C2C98"/>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rsid w:val="006C2C98"/>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rsid w:val="006C2C98"/>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sid w:val="006C2C98"/>
    <w:rPr>
      <w:rFonts w:ascii="Calibri" w:eastAsia="Batang"/>
      <w:sz w:val="24"/>
    </w:rPr>
  </w:style>
  <w:style w:type="character" w:customStyle="1" w:styleId="CharAttribute44">
    <w:name w:val="CharAttribute44"/>
    <w:uiPriority w:val="99"/>
    <w:rsid w:val="006C2C98"/>
    <w:rPr>
      <w:rFonts w:ascii="Calibri" w:eastAsia="Times New Roman"/>
      <w:b/>
      <w:sz w:val="24"/>
      <w:u w:val="single"/>
    </w:rPr>
  </w:style>
  <w:style w:type="character" w:customStyle="1" w:styleId="CharAttribute51">
    <w:name w:val="CharAttribute51"/>
    <w:uiPriority w:val="99"/>
    <w:rsid w:val="006C2C98"/>
    <w:rPr>
      <w:rFonts w:ascii="Calibri" w:eastAsia="Times New Roman"/>
      <w:b/>
      <w:i/>
      <w:sz w:val="24"/>
    </w:rPr>
  </w:style>
  <w:style w:type="character" w:customStyle="1" w:styleId="CharAttribute35">
    <w:name w:val="CharAttribute35"/>
    <w:uiPriority w:val="99"/>
    <w:rsid w:val="006C2C98"/>
    <w:rPr>
      <w:rFonts w:ascii="Calibri" w:eastAsia="Batang"/>
      <w:b/>
      <w:sz w:val="28"/>
    </w:rPr>
  </w:style>
  <w:style w:type="numbering" w:customStyle="1" w:styleId="NoList1">
    <w:name w:val="No List1"/>
    <w:next w:val="NoList"/>
    <w:uiPriority w:val="99"/>
    <w:semiHidden/>
    <w:unhideWhenUsed/>
    <w:rsid w:val="006C2C98"/>
  </w:style>
  <w:style w:type="character" w:styleId="FollowedHyperlink">
    <w:name w:val="FollowedHyperlink"/>
    <w:uiPriority w:val="99"/>
    <w:semiHidden/>
    <w:unhideWhenUsed/>
    <w:rsid w:val="006C2C98"/>
    <w:rPr>
      <w:color w:val="800080"/>
      <w:u w:val="single"/>
    </w:rPr>
  </w:style>
  <w:style w:type="character" w:customStyle="1" w:styleId="m4203926733043372232gmail-eop">
    <w:name w:val="m_4203926733043372232gmail-eop"/>
    <w:rsid w:val="006C2C98"/>
  </w:style>
  <w:style w:type="character" w:customStyle="1" w:styleId="ref-journal">
    <w:name w:val="ref-journal"/>
    <w:rsid w:val="006C2C98"/>
  </w:style>
  <w:style w:type="character" w:customStyle="1" w:styleId="ref-vol">
    <w:name w:val="ref-vol"/>
    <w:rsid w:val="006C2C98"/>
  </w:style>
  <w:style w:type="paragraph" w:customStyle="1" w:styleId="b1Char">
    <w:name w:val="b1 Char"/>
    <w:basedOn w:val="Normal"/>
    <w:link w:val="b1CharChar"/>
    <w:rsid w:val="00757657"/>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sid w:val="00757657"/>
    <w:rPr>
      <w:rFonts w:ascii="Times New Roman" w:eastAsia="Times New Roman" w:hAnsi="Times New Roman" w:cs="Times New Roman"/>
      <w:sz w:val="30"/>
      <w:szCs w:val="28"/>
      <w:lang w:eastAsia="ar-SA" w:bidi="ar-EG"/>
    </w:rPr>
  </w:style>
  <w:style w:type="paragraph" w:customStyle="1" w:styleId="ParaAttribute8">
    <w:name w:val="ParaAttribute8"/>
    <w:uiPriority w:val="99"/>
    <w:rsid w:val="00057104"/>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TableNormal"/>
    <w:next w:val="TableGrid"/>
    <w:uiPriority w:val="39"/>
    <w:rsid w:val="008A388D"/>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052FD"/>
    <w:pPr>
      <w:bidi w:val="0"/>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B668F"/>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56D29"/>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56D29"/>
  </w:style>
  <w:style w:type="table" w:customStyle="1" w:styleId="TableGrid13">
    <w:name w:val="Table Grid13"/>
    <w:basedOn w:val="TableNormal"/>
    <w:next w:val="TableGrid"/>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Normal"/>
    <w:next w:val="Normal"/>
    <w:uiPriority w:val="99"/>
    <w:rsid w:val="00856D2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sid w:val="00856D29"/>
    <w:rPr>
      <w:rFonts w:cs="Helvetica LT Std"/>
      <w:b/>
      <w:bCs/>
      <w:color w:val="000000"/>
      <w:sz w:val="20"/>
      <w:szCs w:val="20"/>
    </w:rPr>
  </w:style>
  <w:style w:type="character" w:styleId="CommentReference">
    <w:name w:val="annotation reference"/>
    <w:basedOn w:val="DefaultParagraphFont"/>
    <w:uiPriority w:val="99"/>
    <w:semiHidden/>
    <w:unhideWhenUsed/>
    <w:rsid w:val="00856D29"/>
    <w:rPr>
      <w:sz w:val="16"/>
      <w:szCs w:val="16"/>
    </w:rPr>
  </w:style>
  <w:style w:type="paragraph" w:styleId="CommentText">
    <w:name w:val="annotation text"/>
    <w:basedOn w:val="Normal"/>
    <w:link w:val="CommentTextChar"/>
    <w:uiPriority w:val="99"/>
    <w:semiHidden/>
    <w:unhideWhenUsed/>
    <w:rsid w:val="00856D29"/>
    <w:pPr>
      <w:bidi w:val="0"/>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semiHidden/>
    <w:rsid w:val="00856D29"/>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856D29"/>
    <w:rPr>
      <w:b/>
      <w:bCs/>
    </w:rPr>
  </w:style>
  <w:style w:type="character" w:customStyle="1" w:styleId="CommentSubjectChar">
    <w:name w:val="Comment Subject Char"/>
    <w:basedOn w:val="CommentTextChar"/>
    <w:link w:val="CommentSubject"/>
    <w:uiPriority w:val="99"/>
    <w:semiHidden/>
    <w:rsid w:val="00856D29"/>
    <w:rPr>
      <w:rFonts w:eastAsia="Times New Roman" w:cs="Arial"/>
      <w:b/>
      <w:bCs/>
      <w:sz w:val="20"/>
      <w:szCs w:val="20"/>
    </w:rPr>
  </w:style>
  <w:style w:type="table" w:customStyle="1" w:styleId="TableGrid31">
    <w:name w:val="Table Grid31"/>
    <w:basedOn w:val="TableNormal"/>
    <w:next w:val="TableGrid"/>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667"/>
  </w:style>
  <w:style w:type="character" w:customStyle="1" w:styleId="FollowedHyperlink1">
    <w:name w:val="FollowedHyperlink1"/>
    <w:basedOn w:val="DefaultParagraphFont"/>
    <w:uiPriority w:val="99"/>
    <w:semiHidden/>
    <w:unhideWhenUsed/>
    <w:rsid w:val="007A0667"/>
    <w:rPr>
      <w:color w:val="954F72"/>
      <w:u w:val="single"/>
    </w:rPr>
  </w:style>
  <w:style w:type="table" w:customStyle="1" w:styleId="TableGrid14">
    <w:name w:val="Table Grid14"/>
    <w:basedOn w:val="TableNormal"/>
    <w:next w:val="TableGrid"/>
    <w:uiPriority w:val="59"/>
    <w:rsid w:val="007A0667"/>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A0667"/>
  </w:style>
  <w:style w:type="paragraph" w:customStyle="1" w:styleId="labelcaption">
    <w:name w:val="label_caption"/>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7A0667"/>
  </w:style>
  <w:style w:type="table" w:customStyle="1" w:styleId="TableGrid16">
    <w:name w:val="TableGrid1"/>
    <w:rsid w:val="007A0667"/>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7A0667"/>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semiHidden/>
    <w:unhideWhenUsed/>
    <w:qFormat/>
    <w:rsid w:val="007A0667"/>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NoList"/>
    <w:uiPriority w:val="99"/>
    <w:semiHidden/>
    <w:unhideWhenUsed/>
    <w:rsid w:val="007A0667"/>
  </w:style>
  <w:style w:type="table" w:customStyle="1" w:styleId="TableGrid32">
    <w:name w:val="Table Grid32"/>
    <w:basedOn w:val="TableNormal"/>
    <w:next w:val="TableGrid"/>
    <w:uiPriority w:val="59"/>
    <w:rsid w:val="007A0667"/>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age">
    <w:name w:val="image"/>
    <w:basedOn w:val="Normal"/>
    <w:uiPriority w:val="99"/>
    <w:semiHidden/>
    <w:rsid w:val="007A0667"/>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A0667"/>
    <w:pPr>
      <w:widowControl w:val="0"/>
      <w:bidi w:val="0"/>
      <w:spacing w:after="0" w:line="240" w:lineRule="auto"/>
      <w:jc w:val="center"/>
    </w:pPr>
    <w:rPr>
      <w:rFonts w:ascii="Arial" w:eastAsia="Arial" w:hAnsi="Arial" w:cs="Arial"/>
    </w:rPr>
  </w:style>
  <w:style w:type="character" w:customStyle="1" w:styleId="current-selection">
    <w:name w:val="current-selection"/>
    <w:basedOn w:val="DefaultParagraphFont"/>
    <w:rsid w:val="007A0667"/>
  </w:style>
  <w:style w:type="character" w:customStyle="1" w:styleId="ff3">
    <w:name w:val="ff3"/>
    <w:basedOn w:val="DefaultParagraphFont"/>
    <w:rsid w:val="007A0667"/>
  </w:style>
  <w:style w:type="character" w:customStyle="1" w:styleId="pubyear">
    <w:name w:val="pubyear"/>
    <w:basedOn w:val="DefaultParagraphFont"/>
    <w:rsid w:val="007A0667"/>
  </w:style>
  <w:style w:type="character" w:customStyle="1" w:styleId="articletitle">
    <w:name w:val="articletitle"/>
    <w:basedOn w:val="DefaultParagraphFont"/>
    <w:rsid w:val="007A0667"/>
  </w:style>
  <w:style w:type="character" w:customStyle="1" w:styleId="vol">
    <w:name w:val="vol"/>
    <w:basedOn w:val="DefaultParagraphFont"/>
    <w:rsid w:val="007A0667"/>
  </w:style>
  <w:style w:type="paragraph" w:customStyle="1" w:styleId="wp-caption-text">
    <w:name w:val="wp-caption-text"/>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7A0667"/>
    <w:rPr>
      <w:rFonts w:ascii="Calibri Light" w:eastAsia="Times New Roman" w:hAnsi="Calibri Light" w:cs="Times New Roman"/>
      <w:color w:val="2E74B5"/>
      <w:sz w:val="32"/>
      <w:szCs w:val="32"/>
    </w:rPr>
  </w:style>
  <w:style w:type="character" w:customStyle="1" w:styleId="Heading3Char1">
    <w:name w:val="Heading 3 Char1"/>
    <w:basedOn w:val="DefaultParagraphFont"/>
    <w:uiPriority w:val="9"/>
    <w:semiHidden/>
    <w:rsid w:val="007A0667"/>
    <w:rPr>
      <w:rFonts w:ascii="Calibri Light" w:eastAsia="Times New Roman" w:hAnsi="Calibri Light" w:cs="Times New Roman"/>
      <w:color w:val="1F4D78"/>
      <w:sz w:val="24"/>
      <w:szCs w:val="24"/>
    </w:rPr>
  </w:style>
  <w:style w:type="table" w:customStyle="1" w:styleId="TableGrid41">
    <w:name w:val="Table Grid41"/>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7A0667"/>
  </w:style>
  <w:style w:type="table" w:customStyle="1" w:styleId="TableGrid51">
    <w:name w:val="Table Grid51"/>
    <w:basedOn w:val="TableNormal"/>
    <w:next w:val="TableGrid"/>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A0667"/>
  </w:style>
  <w:style w:type="paragraph" w:customStyle="1" w:styleId="asd">
    <w:name w:val="asd"/>
    <w:basedOn w:val="Normal"/>
    <w:next w:val="Heading3"/>
    <w:link w:val="asdChar"/>
    <w:qFormat/>
    <w:rsid w:val="007A0667"/>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DefaultParagraphFont"/>
    <w:link w:val="asd"/>
    <w:rsid w:val="007A0667"/>
    <w:rPr>
      <w:rFonts w:ascii="Dictum" w:hAnsi="Dictum" w:cs="Arial"/>
      <w:sz w:val="26"/>
      <w:szCs w:val="26"/>
    </w:rPr>
  </w:style>
  <w:style w:type="table" w:customStyle="1" w:styleId="TableGrid42">
    <w:name w:val="Table Grid42"/>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2"/>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TableNormal"/>
    <w:next w:val="TableGrid"/>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D2069"/>
  </w:style>
  <w:style w:type="numbering" w:customStyle="1" w:styleId="NoList5">
    <w:name w:val="No List5"/>
    <w:next w:val="NoList"/>
    <w:uiPriority w:val="99"/>
    <w:semiHidden/>
    <w:unhideWhenUsed/>
    <w:rsid w:val="00FE7474"/>
  </w:style>
  <w:style w:type="character" w:customStyle="1" w:styleId="fontstyle01">
    <w:name w:val="fontstyle01"/>
    <w:basedOn w:val="DefaultParagraphFont"/>
    <w:rsid w:val="00341A7E"/>
    <w:rPr>
      <w:rFonts w:ascii="TimesNewRomanPSMT" w:hAnsi="TimesNewRomanPSMT" w:hint="default"/>
      <w:b w:val="0"/>
      <w:bCs w:val="0"/>
      <w:i w:val="0"/>
      <w:iCs w:val="0"/>
      <w:color w:val="000000"/>
      <w:sz w:val="24"/>
      <w:szCs w:val="24"/>
    </w:rPr>
  </w:style>
  <w:style w:type="numbering" w:customStyle="1" w:styleId="NoList6">
    <w:name w:val="No List6"/>
    <w:next w:val="NoList"/>
    <w:uiPriority w:val="99"/>
    <w:semiHidden/>
    <w:unhideWhenUsed/>
    <w:rsid w:val="004310B3"/>
  </w:style>
  <w:style w:type="character" w:customStyle="1" w:styleId="ff5">
    <w:name w:val="ff5"/>
    <w:basedOn w:val="DefaultParagraphFont"/>
    <w:rsid w:val="004310B3"/>
  </w:style>
  <w:style w:type="table" w:customStyle="1" w:styleId="TableGrid160">
    <w:name w:val="Table Grid16"/>
    <w:basedOn w:val="TableNormal"/>
    <w:next w:val="TableGrid"/>
    <w:uiPriority w:val="59"/>
    <w:rsid w:val="004310B3"/>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2">
    <w:name w:val="Grid Table 4 - Accent 12"/>
    <w:basedOn w:val="TableNormal"/>
    <w:next w:val="GridTable4-Accent13"/>
    <w:uiPriority w:val="49"/>
    <w:rsid w:val="004310B3"/>
    <w:pPr>
      <w:bidi w:val="0"/>
      <w:spacing w:after="0" w:line="240" w:lineRule="auto"/>
    </w:pPr>
    <w:rPr>
      <w:rFonts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next w:val="GridTable6Colorful-Accent52"/>
    <w:uiPriority w:val="51"/>
    <w:rsid w:val="004310B3"/>
    <w:pPr>
      <w:bidi w:val="0"/>
      <w:spacing w:after="0" w:line="240" w:lineRule="auto"/>
    </w:pPr>
    <w:rPr>
      <w:rFonts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DefaultParagraphFont"/>
    <w:rsid w:val="004310B3"/>
    <w:rPr>
      <w:rFonts w:ascii="Helvetica-Bold" w:hAnsi="Helvetica-Bold" w:hint="default"/>
      <w:b/>
      <w:bCs/>
      <w:i w:val="0"/>
      <w:iCs w:val="0"/>
      <w:color w:val="FFFFFF"/>
      <w:sz w:val="40"/>
      <w:szCs w:val="40"/>
    </w:rPr>
  </w:style>
  <w:style w:type="character" w:customStyle="1" w:styleId="fontstyle31">
    <w:name w:val="fontstyle31"/>
    <w:basedOn w:val="DefaultParagraphFont"/>
    <w:rsid w:val="004310B3"/>
    <w:rPr>
      <w:rFonts w:ascii="Helvetica" w:hAnsi="Helvetica" w:cs="Helvetica" w:hint="default"/>
      <w:b w:val="0"/>
      <w:bCs w:val="0"/>
      <w:i w:val="0"/>
      <w:iCs w:val="0"/>
      <w:color w:val="D8D8D8"/>
      <w:sz w:val="80"/>
      <w:szCs w:val="80"/>
    </w:rPr>
  </w:style>
  <w:style w:type="character" w:customStyle="1" w:styleId="author">
    <w:name w:val="author"/>
    <w:basedOn w:val="DefaultParagraphFont"/>
    <w:rsid w:val="004310B3"/>
  </w:style>
  <w:style w:type="character" w:customStyle="1" w:styleId="pagefirst">
    <w:name w:val="pagefirst"/>
    <w:basedOn w:val="DefaultParagraphFont"/>
    <w:rsid w:val="004310B3"/>
  </w:style>
  <w:style w:type="character" w:customStyle="1" w:styleId="pagelast">
    <w:name w:val="pagelast"/>
    <w:basedOn w:val="DefaultParagraphFont"/>
    <w:rsid w:val="004310B3"/>
  </w:style>
  <w:style w:type="character" w:customStyle="1" w:styleId="UnresolvedMention">
    <w:name w:val="Unresolved Mention"/>
    <w:basedOn w:val="DefaultParagraphFont"/>
    <w:uiPriority w:val="99"/>
    <w:semiHidden/>
    <w:unhideWhenUsed/>
    <w:rsid w:val="004310B3"/>
    <w:rPr>
      <w:color w:val="605E5C"/>
      <w:shd w:val="clear" w:color="auto" w:fill="E1DFDD"/>
    </w:rPr>
  </w:style>
  <w:style w:type="table" w:customStyle="1" w:styleId="PlainTable13">
    <w:name w:val="Plain Table 13"/>
    <w:basedOn w:val="TableNormal"/>
    <w:next w:val="PlainTable14"/>
    <w:uiPriority w:val="41"/>
    <w:rsid w:val="004310B3"/>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DefaultParagraphFont"/>
    <w:rsid w:val="004310B3"/>
  </w:style>
  <w:style w:type="table" w:customStyle="1" w:styleId="GridTable4-Accent13">
    <w:name w:val="Grid Table 4 - Accent 13"/>
    <w:basedOn w:val="TableNormal"/>
    <w:uiPriority w:val="49"/>
    <w:rsid w:val="004310B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2">
    <w:name w:val="Grid Table 6 Colorful - Accent 52"/>
    <w:basedOn w:val="TableNormal"/>
    <w:uiPriority w:val="51"/>
    <w:rsid w:val="004310B3"/>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4">
    <w:name w:val="Plain Table 14"/>
    <w:basedOn w:val="TableNormal"/>
    <w:uiPriority w:val="41"/>
    <w:rsid w:val="004310B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
    <w:name w:val="b"/>
    <w:basedOn w:val="Normal"/>
    <w:rsid w:val="00DE5545"/>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TableNormal"/>
    <w:next w:val="TableGrid"/>
    <w:uiPriority w:val="59"/>
    <w:rsid w:val="00E11594"/>
    <w:pPr>
      <w:bidi w:val="0"/>
      <w:spacing w:after="0" w:line="240" w:lineRule="auto"/>
    </w:pPr>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next w:val="MediumShading1-Accent1"/>
    <w:uiPriority w:val="63"/>
    <w:rsid w:val="00E11594"/>
    <w:pPr>
      <w:bidi w:val="0"/>
      <w:spacing w:after="0" w:line="240" w:lineRule="auto"/>
    </w:pPr>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15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SpacingChar">
    <w:name w:val="No Spacing Char"/>
    <w:link w:val="NoSpacing"/>
    <w:uiPriority w:val="1"/>
    <w:rsid w:val="00DB2152"/>
    <w:rPr>
      <w:rFonts w:cs="Arial"/>
    </w:rPr>
  </w:style>
  <w:style w:type="character" w:customStyle="1" w:styleId="ListParagraphChar">
    <w:name w:val="List Paragraph Char"/>
    <w:basedOn w:val="DefaultParagraphFont"/>
    <w:link w:val="ListParagraph"/>
    <w:uiPriority w:val="34"/>
    <w:locked/>
    <w:rsid w:val="000358CE"/>
  </w:style>
  <w:style w:type="numbering" w:customStyle="1" w:styleId="NoList7">
    <w:name w:val="No List7"/>
    <w:next w:val="NoList"/>
    <w:uiPriority w:val="99"/>
    <w:semiHidden/>
    <w:unhideWhenUsed/>
    <w:rsid w:val="00E02480"/>
  </w:style>
  <w:style w:type="table" w:styleId="TableColorful2">
    <w:name w:val="Table Colorful 2"/>
    <w:basedOn w:val="TableNormal"/>
    <w:rsid w:val="00E02480"/>
    <w:pPr>
      <w:bidi w:val="0"/>
    </w:pPr>
    <w:rPr>
      <w:rFonts w:cs="Arial"/>
      <w:bCs/>
      <w:sz w:val="20"/>
      <w:szCs w:val="32"/>
    </w:rPr>
    <w:tblPr>
      <w:tblInd w:w="0" w:type="dxa"/>
      <w:tblBorders>
        <w:bottom w:val="single" w:sz="12" w:space="0" w:color="000000"/>
      </w:tblBorders>
      <w:tblCellMar>
        <w:top w:w="0" w:type="dxa"/>
        <w:left w:w="108" w:type="dxa"/>
        <w:bottom w:w="0" w:type="dxa"/>
        <w:right w:w="108" w:type="dxa"/>
      </w:tblCellMar>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E02480"/>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02480"/>
  </w:style>
  <w:style w:type="numbering" w:customStyle="1" w:styleId="NoList111">
    <w:name w:val="No List111"/>
    <w:next w:val="NoList"/>
    <w:uiPriority w:val="99"/>
    <w:semiHidden/>
    <w:unhideWhenUsed/>
    <w:rsid w:val="00E02480"/>
  </w:style>
  <w:style w:type="table" w:styleId="LightList">
    <w:name w:val="Light List"/>
    <w:basedOn w:val="TableNormal"/>
    <w:uiPriority w:val="61"/>
    <w:rsid w:val="00E02480"/>
    <w:pPr>
      <w:bidi w:val="0"/>
      <w:spacing w:after="0" w:line="240" w:lineRule="auto"/>
    </w:pPr>
    <w:rPr>
      <w:rFonts w:asciiTheme="minorHAnsi" w:eastAsiaTheme="minorEastAsia" w:hAnsiTheme="minorHAnsi" w:cstheme="minorBidi"/>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2">
    <w:name w:val="No List22"/>
    <w:next w:val="NoList"/>
    <w:uiPriority w:val="99"/>
    <w:semiHidden/>
    <w:unhideWhenUsed/>
    <w:rsid w:val="00E02480"/>
  </w:style>
  <w:style w:type="numbering" w:customStyle="1" w:styleId="NoList8">
    <w:name w:val="No List8"/>
    <w:next w:val="NoList"/>
    <w:uiPriority w:val="99"/>
    <w:semiHidden/>
    <w:unhideWhenUsed/>
    <w:rsid w:val="00F43530"/>
  </w:style>
  <w:style w:type="table" w:customStyle="1" w:styleId="TableGrid19">
    <w:name w:val="Table Grid19"/>
    <w:basedOn w:val="TableNormal"/>
    <w:next w:val="TableGrid"/>
    <w:uiPriority w:val="59"/>
    <w:rsid w:val="00F43530"/>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F43530"/>
  </w:style>
  <w:style w:type="numbering" w:customStyle="1" w:styleId="NoList23">
    <w:name w:val="No List23"/>
    <w:next w:val="NoList"/>
    <w:uiPriority w:val="99"/>
    <w:semiHidden/>
    <w:unhideWhenUsed/>
    <w:rsid w:val="00F43530"/>
  </w:style>
  <w:style w:type="character" w:customStyle="1" w:styleId="mixed-citation">
    <w:name w:val="mixed-citation"/>
    <w:basedOn w:val="DefaultParagraphFont"/>
    <w:rsid w:val="00C23F1C"/>
  </w:style>
  <w:style w:type="character" w:customStyle="1" w:styleId="ref-title">
    <w:name w:val="ref-title"/>
    <w:basedOn w:val="DefaultParagraphFont"/>
    <w:rsid w:val="00C23F1C"/>
  </w:style>
  <w:style w:type="table" w:customStyle="1" w:styleId="TableGrid20">
    <w:name w:val="Table Grid20"/>
    <w:basedOn w:val="TableNormal"/>
    <w:next w:val="TableGrid"/>
    <w:uiPriority w:val="59"/>
    <w:rsid w:val="00A53D6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rsid w:val="00420CD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41">
    <w:name w:val="Grid Table 6 Colorful - Accent 41"/>
    <w:basedOn w:val="TableNormal"/>
    <w:uiPriority w:val="51"/>
    <w:rsid w:val="008B3D00"/>
    <w:pPr>
      <w:bidi w:val="0"/>
      <w:spacing w:after="0" w:line="240" w:lineRule="auto"/>
    </w:pPr>
    <w:rPr>
      <w:rFonts w:eastAsia="Times New Roman" w:cs="Arial"/>
      <w:color w:val="5F497A" w:themeColor="accent4" w:themeShade="BF"/>
      <w:sz w:val="20"/>
      <w:szCs w:val="20"/>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Normal1">
    <w:name w:val="Table Normal1"/>
    <w:uiPriority w:val="2"/>
    <w:semiHidden/>
    <w:qFormat/>
    <w:rsid w:val="004505F1"/>
    <w:pPr>
      <w:widowControl w:val="0"/>
      <w:bidi w:val="0"/>
      <w:spacing w:after="0" w:line="240" w:lineRule="auto"/>
    </w:pPr>
    <w:rPr>
      <w:rFonts w:asciiTheme="minorHAnsi" w:eastAsiaTheme="minorHAnsi" w:hAnsiTheme="minorHAnsi" w:cstheme="minorBidi"/>
    </w:rPr>
    <w:tblPr>
      <w:tblCellMar>
        <w:top w:w="0" w:type="dxa"/>
        <w:left w:w="0" w:type="dxa"/>
        <w:bottom w:w="0" w:type="dxa"/>
        <w:right w:w="0" w:type="dxa"/>
      </w:tblCellMar>
    </w:tblPr>
  </w:style>
  <w:style w:type="paragraph" w:customStyle="1" w:styleId="Bb0">
    <w:name w:val="Bb"/>
    <w:basedOn w:val="BodyText"/>
    <w:link w:val="BbChar1"/>
    <w:rsid w:val="004505F1"/>
    <w:pPr>
      <w:spacing w:after="240" w:line="360" w:lineRule="auto"/>
      <w:ind w:firstLine="567"/>
      <w:jc w:val="lowKashida"/>
    </w:pPr>
    <w:rPr>
      <w:rFonts w:ascii="Times New Roman" w:hAnsi="Times New Roman" w:cs="Times New Roman"/>
      <w:sz w:val="30"/>
      <w:szCs w:val="28"/>
      <w:lang w:eastAsia="ar-SA" w:bidi="ar-EG"/>
    </w:rPr>
  </w:style>
  <w:style w:type="character" w:customStyle="1" w:styleId="BbChar1">
    <w:name w:val="Bb Char1"/>
    <w:basedOn w:val="DefaultParagraphFont"/>
    <w:link w:val="Bb0"/>
    <w:rsid w:val="004505F1"/>
    <w:rPr>
      <w:rFonts w:ascii="Times New Roman" w:eastAsia="Times New Roman" w:hAnsi="Times New Roman" w:cs="Times New Roman"/>
      <w:sz w:val="30"/>
      <w:szCs w:val="28"/>
      <w:lang w:eastAsia="ar-SA" w:bidi="ar-EG"/>
    </w:rPr>
  </w:style>
  <w:style w:type="character" w:customStyle="1" w:styleId="note">
    <w:name w:val="note"/>
    <w:basedOn w:val="DefaultParagraphFont"/>
    <w:rsid w:val="004505F1"/>
  </w:style>
  <w:style w:type="character" w:customStyle="1" w:styleId="missense">
    <w:name w:val="missense"/>
    <w:basedOn w:val="DefaultParagraphFont"/>
    <w:rsid w:val="004505F1"/>
  </w:style>
  <w:style w:type="character" w:customStyle="1" w:styleId="codon-ghost">
    <w:name w:val="codon-ghost"/>
    <w:basedOn w:val="DefaultParagraphFont"/>
    <w:rsid w:val="004505F1"/>
  </w:style>
  <w:style w:type="character" w:customStyle="1" w:styleId="cds-synon">
    <w:name w:val="cds-synon"/>
    <w:basedOn w:val="DefaultParagraphFont"/>
    <w:rsid w:val="004505F1"/>
  </w:style>
  <w:style w:type="character" w:customStyle="1" w:styleId="emphasistypebolditalic">
    <w:name w:val="emphasistypebolditalic"/>
    <w:basedOn w:val="DefaultParagraphFont"/>
    <w:rsid w:val="004505F1"/>
  </w:style>
  <w:style w:type="character" w:customStyle="1" w:styleId="A15">
    <w:name w:val="A15"/>
    <w:uiPriority w:val="99"/>
    <w:rsid w:val="004505F1"/>
    <w:rPr>
      <w:rFonts w:cs="Book Antiqua"/>
      <w:color w:val="000000"/>
      <w:sz w:val="21"/>
      <w:szCs w:val="21"/>
    </w:rPr>
  </w:style>
  <w:style w:type="table" w:customStyle="1" w:styleId="GridTable5Dark-Accent51">
    <w:name w:val="Grid Table 5 Dark - Accent 51"/>
    <w:basedOn w:val="TableNormal"/>
    <w:uiPriority w:val="50"/>
    <w:rsid w:val="004505F1"/>
    <w:pPr>
      <w:bidi w:val="0"/>
      <w:spacing w:after="0" w:line="240" w:lineRule="auto"/>
    </w:pPr>
    <w:rPr>
      <w:rFonts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9">
    <w:name w:val="A9"/>
    <w:uiPriority w:val="99"/>
    <w:rsid w:val="004505F1"/>
    <w:rPr>
      <w:rFonts w:cs="Times"/>
      <w:color w:val="000000"/>
      <w:sz w:val="14"/>
      <w:szCs w:val="14"/>
    </w:rPr>
  </w:style>
  <w:style w:type="character" w:customStyle="1" w:styleId="A70">
    <w:name w:val="A7"/>
    <w:uiPriority w:val="99"/>
    <w:rsid w:val="004505F1"/>
    <w:rPr>
      <w:rFonts w:cs="Times"/>
      <w:color w:val="000000"/>
      <w:sz w:val="16"/>
      <w:szCs w:val="16"/>
    </w:rPr>
  </w:style>
  <w:style w:type="character" w:customStyle="1" w:styleId="codon-plain">
    <w:name w:val="codon-plain"/>
    <w:basedOn w:val="DefaultParagraphFont"/>
    <w:rsid w:val="004505F1"/>
  </w:style>
  <w:style w:type="character" w:customStyle="1" w:styleId="codon-hilite">
    <w:name w:val="codon-hilite"/>
    <w:basedOn w:val="DefaultParagraphFont"/>
    <w:rsid w:val="004505F1"/>
  </w:style>
  <w:style w:type="table" w:styleId="MediumGrid3-Accent4">
    <w:name w:val="Medium Grid 3 Accent 4"/>
    <w:basedOn w:val="TableNormal"/>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1">
    <w:name w:val="Medium Grid 3 Accent 1"/>
    <w:basedOn w:val="TableNormal"/>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topic-highlight">
    <w:name w:val="topic-highlight"/>
    <w:basedOn w:val="DefaultParagraphFont"/>
    <w:rsid w:val="004505F1"/>
  </w:style>
  <w:style w:type="table" w:styleId="LightGrid-Accent1">
    <w:name w:val="Light Grid Accent 1"/>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5Dark-Accent61">
    <w:name w:val="Grid Table 5 Dark - Accent 61"/>
    <w:basedOn w:val="TableNormal"/>
    <w:uiPriority w:val="50"/>
    <w:rsid w:val="004505F1"/>
    <w:pPr>
      <w:bidi w:val="0"/>
      <w:spacing w:after="0" w:line="240" w:lineRule="auto"/>
      <w:jc w:val="center"/>
    </w:pPr>
    <w:rPr>
      <w:rFonts w:ascii="Times New Roman" w:hAnsi="Times New Roman"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TableNormal"/>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
    <w:name w:val="Light Grid"/>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source">
    <w:name w:val="cit-source"/>
    <w:basedOn w:val="DefaultParagraphFont"/>
    <w:rsid w:val="004505F1"/>
  </w:style>
  <w:style w:type="character" w:customStyle="1" w:styleId="cit-pub-date">
    <w:name w:val="cit-pub-date"/>
    <w:basedOn w:val="DefaultParagraphFont"/>
    <w:rsid w:val="004505F1"/>
  </w:style>
  <w:style w:type="table" w:customStyle="1" w:styleId="GridTable6Colorful-Accent61">
    <w:name w:val="Grid Table 6 Colorful - Accent 61"/>
    <w:basedOn w:val="TableNormal"/>
    <w:uiPriority w:val="51"/>
    <w:rsid w:val="004505F1"/>
    <w:pPr>
      <w:bidi w:val="0"/>
      <w:spacing w:after="0" w:line="240" w:lineRule="auto"/>
    </w:pPr>
    <w:rPr>
      <w:rFonts w:cs="Arial"/>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1">
    <w:name w:val="List Table 3 - Accent 11"/>
    <w:basedOn w:val="TableNormal"/>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2-Accent11">
    <w:name w:val="List Table 2 - Accent 11"/>
    <w:basedOn w:val="TableNormal"/>
    <w:uiPriority w:val="47"/>
    <w:rsid w:val="004505F1"/>
    <w:pPr>
      <w:bidi w:val="0"/>
      <w:spacing w:after="0" w:line="240" w:lineRule="auto"/>
    </w:pPr>
    <w:rPr>
      <w:rFonts w:cs="Arial"/>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4505F1"/>
    <w:pPr>
      <w:bidi w:val="0"/>
      <w:spacing w:after="0" w:line="240" w:lineRule="auto"/>
    </w:pPr>
    <w:rPr>
      <w:rFonts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List-Accent1">
    <w:name w:val="Light List Accent 1"/>
    <w:basedOn w:val="TableNormal"/>
    <w:uiPriority w:val="61"/>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mtext">
    <w:name w:val="mtext"/>
    <w:basedOn w:val="DefaultParagraphFont"/>
    <w:rsid w:val="004505F1"/>
  </w:style>
  <w:style w:type="character" w:customStyle="1" w:styleId="highwire-citation-authors">
    <w:name w:val="highwire-citation-authors"/>
    <w:basedOn w:val="DefaultParagraphFont"/>
    <w:rsid w:val="004505F1"/>
  </w:style>
  <w:style w:type="character" w:customStyle="1" w:styleId="highwire-citation-author">
    <w:name w:val="highwire-citation-author"/>
    <w:basedOn w:val="DefaultParagraphFont"/>
    <w:rsid w:val="004505F1"/>
  </w:style>
  <w:style w:type="character" w:customStyle="1" w:styleId="nlm-surname">
    <w:name w:val="nlm-surname"/>
    <w:basedOn w:val="DefaultParagraphFont"/>
    <w:rsid w:val="004505F1"/>
  </w:style>
  <w:style w:type="character" w:customStyle="1" w:styleId="citation-et">
    <w:name w:val="citation-et"/>
    <w:basedOn w:val="DefaultParagraphFont"/>
    <w:rsid w:val="004505F1"/>
  </w:style>
  <w:style w:type="character" w:customStyle="1" w:styleId="highwire-cite-metadata-journal">
    <w:name w:val="highwire-cite-metadata-journal"/>
    <w:basedOn w:val="DefaultParagraphFont"/>
    <w:rsid w:val="004505F1"/>
  </w:style>
  <w:style w:type="character" w:customStyle="1" w:styleId="highwire-cite-metadata-year">
    <w:name w:val="highwire-cite-metadata-year"/>
    <w:basedOn w:val="DefaultParagraphFont"/>
    <w:rsid w:val="004505F1"/>
  </w:style>
  <w:style w:type="character" w:customStyle="1" w:styleId="highwire-cite-metadata-volume">
    <w:name w:val="highwire-cite-metadata-volume"/>
    <w:basedOn w:val="DefaultParagraphFont"/>
    <w:rsid w:val="004505F1"/>
  </w:style>
  <w:style w:type="character" w:customStyle="1" w:styleId="highwire-cite-metadata-elocation-id">
    <w:name w:val="highwire-cite-metadata-elocation-id"/>
    <w:basedOn w:val="DefaultParagraphFont"/>
    <w:rsid w:val="004505F1"/>
  </w:style>
  <w:style w:type="character" w:customStyle="1" w:styleId="highwire-cite-metadata-doi">
    <w:name w:val="highwire-cite-metadata-doi"/>
    <w:basedOn w:val="DefaultParagraphFont"/>
    <w:rsid w:val="004505F1"/>
  </w:style>
  <w:style w:type="table" w:customStyle="1" w:styleId="GridTable1Light-Accent21">
    <w:name w:val="Grid Table 1 Light - Accent 21"/>
    <w:basedOn w:val="TableNormal"/>
    <w:uiPriority w:val="46"/>
    <w:rsid w:val="004505F1"/>
    <w:pPr>
      <w:bidi w:val="0"/>
      <w:spacing w:after="0" w:line="240" w:lineRule="auto"/>
    </w:pPr>
    <w:rPr>
      <w:rFonts w:cs="Arial"/>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rful-Accent21">
    <w:name w:val="Grid Table 6 Colorful - Accent 21"/>
    <w:basedOn w:val="TableNormal"/>
    <w:uiPriority w:val="51"/>
    <w:rsid w:val="004505F1"/>
    <w:pPr>
      <w:bidi w:val="0"/>
      <w:spacing w:after="0" w:line="240" w:lineRule="auto"/>
    </w:pPr>
    <w:rPr>
      <w:rFonts w:cs="Arial"/>
      <w:color w:val="943634" w:themeColor="accent2" w:themeShade="BF"/>
      <w:sz w:val="20"/>
      <w:szCs w:val="20"/>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Bullet">
    <w:name w:val="List Bullet"/>
    <w:basedOn w:val="Normal"/>
    <w:uiPriority w:val="99"/>
    <w:unhideWhenUsed/>
    <w:rsid w:val="004505F1"/>
    <w:pPr>
      <w:numPr>
        <w:numId w:val="1"/>
      </w:numPr>
      <w:spacing w:after="160" w:line="259" w:lineRule="auto"/>
      <w:contextualSpacing/>
    </w:pPr>
    <w:rPr>
      <w:rFonts w:cs="Arial"/>
    </w:rPr>
  </w:style>
  <w:style w:type="character" w:customStyle="1" w:styleId="ref">
    <w:name w:val="ref"/>
    <w:basedOn w:val="DefaultParagraphFont"/>
    <w:rsid w:val="004505F1"/>
    <w:rPr>
      <w:b/>
      <w:sz w:val="30"/>
    </w:rPr>
  </w:style>
  <w:style w:type="paragraph" w:customStyle="1" w:styleId="hh1">
    <w:name w:val="hh1"/>
    <w:basedOn w:val="Heading1"/>
    <w:rsid w:val="004505F1"/>
    <w:pPr>
      <w:keepLines w:val="0"/>
      <w:pageBreakBefore/>
      <w:bidi w:val="0"/>
      <w:spacing w:before="0" w:line="360" w:lineRule="auto"/>
      <w:jc w:val="center"/>
    </w:pPr>
    <w:rPr>
      <w:rFonts w:ascii="Times New Roman" w:eastAsia="Times New Roman" w:hAnsi="Times New Roman" w:cs="Times New Roman"/>
      <w:bCs/>
      <w:noProof/>
      <w:kern w:val="32"/>
      <w:sz w:val="54"/>
      <w:szCs w:val="40"/>
      <w:lang w:eastAsia="ar-SA"/>
    </w:rPr>
  </w:style>
  <w:style w:type="character" w:customStyle="1" w:styleId="element-citation">
    <w:name w:val="element-citation"/>
    <w:basedOn w:val="DefaultParagraphFont"/>
    <w:rsid w:val="004505F1"/>
  </w:style>
  <w:style w:type="paragraph" w:customStyle="1" w:styleId="Bb14">
    <w:name w:val="نمط Bb + ‏14 نقطة أسود عريض"/>
    <w:basedOn w:val="Bb0"/>
    <w:link w:val="Bb14Char"/>
    <w:rsid w:val="004505F1"/>
    <w:rPr>
      <w:b/>
      <w:bCs/>
    </w:rPr>
  </w:style>
  <w:style w:type="character" w:customStyle="1" w:styleId="Bb14Char">
    <w:name w:val="نمط Bb + ‏14 نقطة أسود عريض Char"/>
    <w:basedOn w:val="BbChar1"/>
    <w:link w:val="Bb14"/>
    <w:rsid w:val="004505F1"/>
    <w:rPr>
      <w:rFonts w:ascii="Times New Roman" w:eastAsia="Times New Roman" w:hAnsi="Times New Roman" w:cs="Times New Roman"/>
      <w:b/>
      <w:bCs/>
      <w:sz w:val="30"/>
      <w:szCs w:val="28"/>
      <w:lang w:eastAsia="ar-SA" w:bidi="ar-EG"/>
    </w:rPr>
  </w:style>
  <w:style w:type="character" w:customStyle="1" w:styleId="docsum-journal-citation">
    <w:name w:val="docsum-journal-citation"/>
    <w:basedOn w:val="DefaultParagraphFont"/>
    <w:rsid w:val="004505F1"/>
  </w:style>
  <w:style w:type="character" w:customStyle="1" w:styleId="cit">
    <w:name w:val="cit"/>
    <w:basedOn w:val="DefaultParagraphFont"/>
    <w:rsid w:val="004505F1"/>
  </w:style>
  <w:style w:type="character" w:customStyle="1" w:styleId="citedissue">
    <w:name w:val="citedissue"/>
    <w:basedOn w:val="DefaultParagraphFont"/>
    <w:rsid w:val="004505F1"/>
  </w:style>
  <w:style w:type="character" w:customStyle="1" w:styleId="bullet">
    <w:name w:val="bullet"/>
    <w:basedOn w:val="DefaultParagraphFont"/>
    <w:rsid w:val="004505F1"/>
  </w:style>
  <w:style w:type="character" w:customStyle="1" w:styleId="metadata--source-title">
    <w:name w:val="metadata--source-title"/>
    <w:basedOn w:val="DefaultParagraphFont"/>
    <w:rsid w:val="004505F1"/>
  </w:style>
  <w:style w:type="paragraph" w:customStyle="1" w:styleId="volume-issue">
    <w:name w:val="volume-issue"/>
    <w:basedOn w:val="Normal"/>
    <w:rsid w:val="004505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rsid w:val="00FB3ACA"/>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iss">
    <w:name w:val="ref-iss"/>
    <w:basedOn w:val="DefaultParagraphFont"/>
    <w:rsid w:val="00223467"/>
  </w:style>
  <w:style w:type="table" w:customStyle="1" w:styleId="TableGrid21">
    <w:name w:val="Table Grid21"/>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note">
    <w:name w:val="references__note"/>
    <w:basedOn w:val="DefaultParagraphFont"/>
    <w:rsid w:val="008C3AEA"/>
  </w:style>
  <w:style w:type="character" w:customStyle="1" w:styleId="referencesarticle-title">
    <w:name w:val="references__article-title"/>
    <w:basedOn w:val="DefaultParagraphFont"/>
    <w:rsid w:val="008C3AEA"/>
  </w:style>
  <w:style w:type="character" w:customStyle="1" w:styleId="referencesyear">
    <w:name w:val="references__year"/>
    <w:basedOn w:val="DefaultParagraphFont"/>
    <w:rsid w:val="008C3AEA"/>
  </w:style>
  <w:style w:type="table" w:customStyle="1" w:styleId="TableGrid29">
    <w:name w:val="Table Grid29"/>
    <w:basedOn w:val="TableNormal"/>
    <w:next w:val="TableGrid"/>
    <w:uiPriority w:val="59"/>
    <w:rsid w:val="000A4F1B"/>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30902"/>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E282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0464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A46E0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5C63B4"/>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85CB6"/>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
    <w:name w:val="EndNote Bibliography"/>
    <w:basedOn w:val="Normal"/>
    <w:link w:val="EndNoteBibliographyChar"/>
    <w:rsid w:val="00674804"/>
    <w:pPr>
      <w:bidi w:val="0"/>
      <w:spacing w:line="240" w:lineRule="auto"/>
    </w:pPr>
    <w:rPr>
      <w:rFonts w:eastAsiaTheme="minorEastAsia"/>
      <w:noProof/>
    </w:rPr>
  </w:style>
  <w:style w:type="character" w:customStyle="1" w:styleId="EndNoteBibliographyChar">
    <w:name w:val="EndNote Bibliography Char"/>
    <w:basedOn w:val="DefaultParagraphFont"/>
    <w:link w:val="EndNoteBibliography"/>
    <w:rsid w:val="00674804"/>
    <w:rPr>
      <w:rFonts w:eastAsiaTheme="minorEastAsia"/>
      <w:noProof/>
    </w:rPr>
  </w:style>
  <w:style w:type="table" w:customStyle="1" w:styleId="1">
    <w:name w:val="شبكة جدول1"/>
    <w:basedOn w:val="TableNormal"/>
    <w:next w:val="TableGrid"/>
    <w:uiPriority w:val="39"/>
    <w:rsid w:val="00352EF8"/>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39"/>
    <w:rsid w:val="00A776EC"/>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wrap">
    <w:name w:val="nowrap"/>
    <w:basedOn w:val="DefaultParagraphFont"/>
    <w:rsid w:val="00CE1175"/>
  </w:style>
  <w:style w:type="table" w:styleId="LightGrid-Accent3">
    <w:name w:val="Light Grid Accent 3"/>
    <w:basedOn w:val="TableNormal"/>
    <w:uiPriority w:val="62"/>
    <w:rsid w:val="007C33C2"/>
    <w:pPr>
      <w:bidi w:val="0"/>
      <w:spacing w:after="0" w:line="240" w:lineRule="auto"/>
    </w:pPr>
    <w:rPr>
      <w:rFonts w:asciiTheme="minorHAnsi" w:eastAsiaTheme="minorHAnsi"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erencescopy1">
    <w:name w:val="referencescopy1"/>
    <w:basedOn w:val="Normal"/>
    <w:rsid w:val="007668B2"/>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Grid112">
    <w:name w:val="Table Grid112"/>
    <w:basedOn w:val="TableNormal"/>
    <w:uiPriority w:val="39"/>
    <w:rsid w:val="001116FA"/>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1116FA"/>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j-keyword">
    <w:name w:val="ej-keyword"/>
    <w:basedOn w:val="DefaultParagraphFont"/>
    <w:rsid w:val="00566E7C"/>
  </w:style>
  <w:style w:type="character" w:styleId="HTMLCite">
    <w:name w:val="HTML Cite"/>
    <w:basedOn w:val="DefaultParagraphFont"/>
    <w:uiPriority w:val="99"/>
    <w:semiHidden/>
    <w:unhideWhenUsed/>
    <w:rsid w:val="00566E7C"/>
    <w:rPr>
      <w:i/>
      <w:iCs/>
    </w:rPr>
  </w:style>
  <w:style w:type="character" w:customStyle="1" w:styleId="journaltitle4">
    <w:name w:val="journaltitle4"/>
    <w:basedOn w:val="DefaultParagraphFont"/>
    <w:rsid w:val="00566E7C"/>
    <w:rPr>
      <w:i/>
      <w:iCs/>
    </w:rPr>
  </w:style>
  <w:style w:type="character" w:customStyle="1" w:styleId="vol3">
    <w:name w:val="vol3"/>
    <w:basedOn w:val="DefaultParagraphFont"/>
    <w:rsid w:val="00566E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04"/>
  </w:style>
  <w:style w:type="paragraph" w:styleId="Heading1">
    <w:name w:val="heading 1"/>
    <w:basedOn w:val="Normal"/>
    <w:next w:val="Normal"/>
    <w:link w:val="Heading1Char"/>
    <w:uiPriority w:val="9"/>
    <w:qFormat/>
    <w:rsid w:val="00244445"/>
    <w:pPr>
      <w:keepNext/>
      <w:keepLines/>
      <w:spacing w:before="480" w:after="120"/>
      <w:outlineLvl w:val="0"/>
    </w:pPr>
    <w:rPr>
      <w:b/>
      <w:sz w:val="48"/>
      <w:szCs w:val="48"/>
    </w:rPr>
  </w:style>
  <w:style w:type="paragraph" w:styleId="Heading2">
    <w:name w:val="heading 2"/>
    <w:basedOn w:val="Normal"/>
    <w:next w:val="Normal"/>
    <w:link w:val="Heading2Char"/>
    <w:uiPriority w:val="1"/>
    <w:qFormat/>
    <w:rsid w:val="00244445"/>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244445"/>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244445"/>
    <w:pPr>
      <w:keepNext/>
      <w:keepLines/>
      <w:spacing w:before="240" w:after="40"/>
      <w:outlineLvl w:val="3"/>
    </w:pPr>
    <w:rPr>
      <w:b/>
      <w:sz w:val="24"/>
      <w:szCs w:val="24"/>
    </w:rPr>
  </w:style>
  <w:style w:type="paragraph" w:styleId="Heading5">
    <w:name w:val="heading 5"/>
    <w:basedOn w:val="Normal"/>
    <w:next w:val="Normal"/>
    <w:link w:val="Heading5Char"/>
    <w:uiPriority w:val="1"/>
    <w:qFormat/>
    <w:rsid w:val="00244445"/>
    <w:pPr>
      <w:keepNext/>
      <w:keepLines/>
      <w:spacing w:before="220" w:after="40"/>
      <w:outlineLvl w:val="4"/>
    </w:pPr>
    <w:rPr>
      <w:b/>
    </w:rPr>
  </w:style>
  <w:style w:type="paragraph" w:styleId="Heading6">
    <w:name w:val="heading 6"/>
    <w:basedOn w:val="Normal"/>
    <w:next w:val="Normal"/>
    <w:link w:val="Heading6Char"/>
    <w:uiPriority w:val="1"/>
    <w:qFormat/>
    <w:rsid w:val="00244445"/>
    <w:pPr>
      <w:keepNext/>
      <w:keepLines/>
      <w:spacing w:before="200" w:after="40"/>
      <w:outlineLvl w:val="5"/>
    </w:pPr>
    <w:rPr>
      <w:b/>
      <w:sz w:val="20"/>
      <w:szCs w:val="20"/>
    </w:rPr>
  </w:style>
  <w:style w:type="paragraph" w:styleId="Heading7">
    <w:name w:val="heading 7"/>
    <w:basedOn w:val="Normal"/>
    <w:next w:val="Normal"/>
    <w:link w:val="Heading7Char"/>
    <w:uiPriority w:val="1"/>
    <w:unhideWhenUsed/>
    <w:qFormat/>
    <w:rsid w:val="006C2C9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C2C98"/>
    <w:pPr>
      <w:bidi w:val="0"/>
      <w:spacing w:before="240" w:after="60" w:line="240" w:lineRule="auto"/>
      <w:outlineLvl w:val="7"/>
    </w:pPr>
    <w:rPr>
      <w:rFonts w:eastAsia="Times New Roman" w:cs="Arial"/>
      <w:i/>
      <w:iCs/>
      <w:sz w:val="24"/>
      <w:szCs w:val="24"/>
    </w:rPr>
  </w:style>
  <w:style w:type="paragraph" w:styleId="Heading9">
    <w:name w:val="heading 9"/>
    <w:basedOn w:val="Normal"/>
    <w:next w:val="Normal"/>
    <w:link w:val="Heading9Char"/>
    <w:uiPriority w:val="9"/>
    <w:semiHidden/>
    <w:unhideWhenUsed/>
    <w:qFormat/>
    <w:rsid w:val="006C2C9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326E8"/>
    <w:pPr>
      <w:bidi w:val="0"/>
      <w:spacing w:after="0" w:line="240" w:lineRule="auto"/>
      <w:jc w:val="center"/>
    </w:pPr>
    <w:rPr>
      <w:rFonts w:ascii="Times New Roman" w:eastAsia="Times New Roman" w:hAnsi="Times New Roman" w:cs="Times New Roman"/>
      <w:b/>
      <w:bCs/>
      <w:sz w:val="40"/>
      <w:szCs w:val="40"/>
      <w:lang w:eastAsia="ar-SA"/>
    </w:rPr>
  </w:style>
  <w:style w:type="table" w:styleId="TableGrid">
    <w:name w:val="Table Grid"/>
    <w:basedOn w:val="TableNormal"/>
    <w:uiPriority w:val="39"/>
    <w:rsid w:val="00DE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E35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E352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E352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A3E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3ED3"/>
  </w:style>
  <w:style w:type="paragraph" w:styleId="Footer">
    <w:name w:val="footer"/>
    <w:basedOn w:val="Normal"/>
    <w:link w:val="FooterChar"/>
    <w:uiPriority w:val="99"/>
    <w:unhideWhenUsed/>
    <w:qFormat/>
    <w:rsid w:val="002A3E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ED3"/>
  </w:style>
  <w:style w:type="paragraph" w:styleId="BalloonText">
    <w:name w:val="Balloon Text"/>
    <w:basedOn w:val="Normal"/>
    <w:link w:val="BalloonTextChar"/>
    <w:uiPriority w:val="99"/>
    <w:unhideWhenUsed/>
    <w:rsid w:val="00CD7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7EAA"/>
    <w:rPr>
      <w:rFonts w:ascii="Tahoma" w:hAnsi="Tahoma" w:cs="Tahoma"/>
      <w:sz w:val="16"/>
      <w:szCs w:val="16"/>
    </w:rPr>
  </w:style>
  <w:style w:type="character" w:styleId="Hyperlink">
    <w:name w:val="Hyperlink"/>
    <w:basedOn w:val="DefaultParagraphFont"/>
    <w:uiPriority w:val="99"/>
    <w:unhideWhenUsed/>
    <w:rsid w:val="00EF6327"/>
    <w:rPr>
      <w:color w:val="0000FF" w:themeColor="hyperlink"/>
      <w:u w:val="single"/>
    </w:rPr>
  </w:style>
  <w:style w:type="paragraph" w:styleId="ListParagraph">
    <w:name w:val="List Paragraph"/>
    <w:basedOn w:val="Normal"/>
    <w:link w:val="ListParagraphChar"/>
    <w:uiPriority w:val="34"/>
    <w:qFormat/>
    <w:rsid w:val="008E1DC3"/>
    <w:pPr>
      <w:ind w:left="720"/>
      <w:contextualSpacing/>
    </w:pPr>
  </w:style>
  <w:style w:type="character" w:customStyle="1" w:styleId="apple-converted-space">
    <w:name w:val="apple-converted-space"/>
    <w:basedOn w:val="DefaultParagraphFont"/>
    <w:rsid w:val="00E967E4"/>
  </w:style>
  <w:style w:type="character" w:customStyle="1" w:styleId="highlight">
    <w:name w:val="highlight"/>
    <w:basedOn w:val="DefaultParagraphFont"/>
    <w:rsid w:val="00846093"/>
  </w:style>
  <w:style w:type="table" w:customStyle="1" w:styleId="TableGrid1">
    <w:name w:val="Table Grid1"/>
    <w:basedOn w:val="TableNormal"/>
    <w:next w:val="TableGrid"/>
    <w:rsid w:val="00DE4E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233D82"/>
    <w:pPr>
      <w:bidi w:val="0"/>
      <w:spacing w:after="120"/>
    </w:pPr>
    <w:rPr>
      <w:rFonts w:eastAsia="Times New Roman" w:cs="Arial"/>
    </w:rPr>
  </w:style>
  <w:style w:type="character" w:customStyle="1" w:styleId="BodyTextChar">
    <w:name w:val="Body Text Char"/>
    <w:basedOn w:val="DefaultParagraphFont"/>
    <w:link w:val="BodyText"/>
    <w:uiPriority w:val="1"/>
    <w:rsid w:val="00233D82"/>
    <w:rPr>
      <w:rFonts w:ascii="Calibri" w:eastAsia="Times New Roman" w:hAnsi="Calibri" w:cs="Arial"/>
    </w:rPr>
  </w:style>
  <w:style w:type="paragraph" w:customStyle="1" w:styleId="bb">
    <w:name w:val="bb"/>
    <w:basedOn w:val="Normal"/>
    <w:rsid w:val="00C326E8"/>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TitleChar">
    <w:name w:val="Title Char"/>
    <w:basedOn w:val="DefaultParagraphFont"/>
    <w:link w:val="Title"/>
    <w:uiPriority w:val="10"/>
    <w:rsid w:val="00C326E8"/>
    <w:rPr>
      <w:rFonts w:ascii="Times New Roman" w:eastAsia="Times New Roman" w:hAnsi="Times New Roman" w:cs="Times New Roman"/>
      <w:b/>
      <w:bCs/>
      <w:sz w:val="40"/>
      <w:szCs w:val="40"/>
      <w:lang w:eastAsia="ar-SA"/>
    </w:rPr>
  </w:style>
  <w:style w:type="character" w:styleId="PlaceholderText">
    <w:name w:val="Placeholder Text"/>
    <w:basedOn w:val="DefaultParagraphFont"/>
    <w:uiPriority w:val="99"/>
    <w:semiHidden/>
    <w:rsid w:val="006B5415"/>
    <w:rPr>
      <w:color w:val="808080"/>
    </w:rPr>
  </w:style>
  <w:style w:type="paragraph" w:styleId="Subtitle">
    <w:name w:val="Subtitle"/>
    <w:basedOn w:val="Normal"/>
    <w:next w:val="Normal"/>
    <w:link w:val="SubtitleChar"/>
    <w:uiPriority w:val="11"/>
    <w:qFormat/>
    <w:rsid w:val="00244445"/>
    <w:pPr>
      <w:keepNext/>
      <w:keepLines/>
      <w:spacing w:before="360" w:after="80"/>
    </w:pPr>
    <w:rPr>
      <w:rFonts w:ascii="Georgia" w:eastAsia="Georgia" w:hAnsi="Georgia" w:cs="Georgia"/>
      <w:i/>
      <w:color w:val="666666"/>
      <w:sz w:val="48"/>
      <w:szCs w:val="48"/>
    </w:rPr>
  </w:style>
  <w:style w:type="table" w:customStyle="1" w:styleId="a">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44445"/>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44445"/>
    <w:tblPr>
      <w:tblStyleRowBandSize w:val="1"/>
      <w:tblStyleColBandSize w:val="1"/>
      <w:tblInd w:w="0" w:type="dxa"/>
      <w:tblCellMar>
        <w:top w:w="0" w:type="dxa"/>
        <w:left w:w="115" w:type="dxa"/>
        <w:bottom w:w="0" w:type="dxa"/>
        <w:right w:w="115" w:type="dxa"/>
      </w:tblCellMar>
    </w:tblPr>
  </w:style>
  <w:style w:type="character" w:customStyle="1" w:styleId="cit-vol">
    <w:name w:val="cit-vol"/>
    <w:rsid w:val="00D73649"/>
  </w:style>
  <w:style w:type="character" w:customStyle="1" w:styleId="cit-fpage">
    <w:name w:val="cit-fpage"/>
    <w:rsid w:val="00D73649"/>
  </w:style>
  <w:style w:type="character" w:customStyle="1" w:styleId="article-title">
    <w:name w:val="article-title"/>
    <w:rsid w:val="00D73649"/>
  </w:style>
  <w:style w:type="character" w:customStyle="1" w:styleId="source">
    <w:name w:val="source"/>
    <w:rsid w:val="00D73649"/>
  </w:style>
  <w:style w:type="character" w:customStyle="1" w:styleId="volume">
    <w:name w:val="volume"/>
    <w:rsid w:val="00D73649"/>
  </w:style>
  <w:style w:type="character" w:customStyle="1" w:styleId="fpage">
    <w:name w:val="fpage"/>
    <w:rsid w:val="00D73649"/>
  </w:style>
  <w:style w:type="character" w:customStyle="1" w:styleId="lpage">
    <w:name w:val="lpage"/>
    <w:rsid w:val="00D73649"/>
  </w:style>
  <w:style w:type="paragraph" w:styleId="BodyText2">
    <w:name w:val="Body Text 2"/>
    <w:basedOn w:val="Normal"/>
    <w:link w:val="BodyText2Char"/>
    <w:uiPriority w:val="99"/>
    <w:semiHidden/>
    <w:unhideWhenUsed/>
    <w:rsid w:val="00C809AA"/>
    <w:pPr>
      <w:spacing w:after="120" w:line="480" w:lineRule="auto"/>
    </w:pPr>
  </w:style>
  <w:style w:type="character" w:customStyle="1" w:styleId="BodyText2Char">
    <w:name w:val="Body Text 2 Char"/>
    <w:basedOn w:val="DefaultParagraphFont"/>
    <w:link w:val="BodyText2"/>
    <w:uiPriority w:val="99"/>
    <w:semiHidden/>
    <w:rsid w:val="00C809AA"/>
  </w:style>
  <w:style w:type="character" w:customStyle="1" w:styleId="Heading7Char">
    <w:name w:val="Heading 7 Char"/>
    <w:basedOn w:val="DefaultParagraphFont"/>
    <w:link w:val="Heading7"/>
    <w:uiPriority w:val="1"/>
    <w:semiHidden/>
    <w:rsid w:val="006C2C9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C2C98"/>
    <w:rPr>
      <w:rFonts w:eastAsia="Times New Roman" w:cs="Arial"/>
      <w:i/>
      <w:iCs/>
      <w:sz w:val="24"/>
      <w:szCs w:val="24"/>
    </w:rPr>
  </w:style>
  <w:style w:type="character" w:customStyle="1" w:styleId="Heading9Char">
    <w:name w:val="Heading 9 Char"/>
    <w:basedOn w:val="DefaultParagraphFont"/>
    <w:link w:val="Heading9"/>
    <w:uiPriority w:val="9"/>
    <w:semiHidden/>
    <w:rsid w:val="006C2C98"/>
    <w:rPr>
      <w:rFonts w:ascii="Cambria" w:eastAsia="Times New Roman" w:hAnsi="Cambria" w:cs="Times New Roman"/>
      <w:i/>
      <w:iCs/>
      <w:color w:val="404040"/>
      <w:sz w:val="20"/>
      <w:szCs w:val="20"/>
    </w:rPr>
  </w:style>
  <w:style w:type="character" w:styleId="PageNumber">
    <w:name w:val="page number"/>
    <w:basedOn w:val="DefaultParagraphFont"/>
    <w:rsid w:val="006C2C98"/>
  </w:style>
  <w:style w:type="paragraph" w:styleId="NormalWeb">
    <w:name w:val="Normal (Web)"/>
    <w:basedOn w:val="Normal"/>
    <w:uiPriority w:val="99"/>
    <w:unhideWhenUsed/>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6C2C98"/>
    <w:rPr>
      <w:i w:val="0"/>
      <w:iCs w:val="0"/>
    </w:rPr>
  </w:style>
  <w:style w:type="character" w:customStyle="1" w:styleId="googqs-tidbit1">
    <w:name w:val="goog_qs-tidbit1"/>
    <w:rsid w:val="006C2C98"/>
    <w:rPr>
      <w:vanish w:val="0"/>
      <w:webHidden w:val="0"/>
      <w:specVanish w:val="0"/>
    </w:rPr>
  </w:style>
  <w:style w:type="character" w:customStyle="1" w:styleId="name">
    <w:name w:val="name"/>
    <w:rsid w:val="006C2C98"/>
  </w:style>
  <w:style w:type="table" w:customStyle="1" w:styleId="TableGrid0">
    <w:name w:val="TableGrid"/>
    <w:rsid w:val="006C2C98"/>
    <w:pPr>
      <w:bidi w:val="0"/>
      <w:spacing w:after="0" w:line="240" w:lineRule="auto"/>
    </w:pPr>
    <w:rPr>
      <w:rFonts w:eastAsia="Times New Roman" w:cs="Arial"/>
    </w:rPr>
    <w:tblPr>
      <w:tblCellMar>
        <w:top w:w="0" w:type="dxa"/>
        <w:left w:w="0" w:type="dxa"/>
        <w:bottom w:w="0" w:type="dxa"/>
        <w:right w:w="0" w:type="dxa"/>
      </w:tblCellMar>
    </w:tblPr>
  </w:style>
  <w:style w:type="character" w:styleId="Strong">
    <w:name w:val="Strong"/>
    <w:uiPriority w:val="22"/>
    <w:qFormat/>
    <w:rsid w:val="006C2C98"/>
    <w:rPr>
      <w:b/>
      <w:bCs/>
    </w:rPr>
  </w:style>
  <w:style w:type="paragraph" w:customStyle="1" w:styleId="text14">
    <w:name w:val="text14"/>
    <w:basedOn w:val="Normal"/>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1"/>
    <w:rsid w:val="006C2C98"/>
    <w:rPr>
      <w:b/>
      <w:sz w:val="36"/>
      <w:szCs w:val="36"/>
    </w:rPr>
  </w:style>
  <w:style w:type="table" w:customStyle="1" w:styleId="GridTable3-Accent11">
    <w:name w:val="Grid Table 3 - Accent 11"/>
    <w:basedOn w:val="TableNormal"/>
    <w:next w:val="TableNormal"/>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TableNormal"/>
    <w:next w:val="TableNormal"/>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TableNormal"/>
    <w:uiPriority w:val="49"/>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uiPriority w:val="20"/>
    <w:qFormat/>
    <w:rsid w:val="006C2C98"/>
    <w:rPr>
      <w:rFonts w:cs="Times New Roman"/>
      <w:i/>
      <w:iCs/>
    </w:rPr>
  </w:style>
  <w:style w:type="paragraph" w:customStyle="1" w:styleId="b1">
    <w:name w:val="b1"/>
    <w:basedOn w:val="Normal"/>
    <w:rsid w:val="006C2C98"/>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Heading1Char">
    <w:name w:val="Heading 1 Char"/>
    <w:link w:val="Heading1"/>
    <w:uiPriority w:val="9"/>
    <w:rsid w:val="006C2C98"/>
    <w:rPr>
      <w:b/>
      <w:sz w:val="48"/>
      <w:szCs w:val="48"/>
    </w:rPr>
  </w:style>
  <w:style w:type="character" w:customStyle="1" w:styleId="Heading3Char">
    <w:name w:val="Heading 3 Char"/>
    <w:link w:val="Heading3"/>
    <w:uiPriority w:val="9"/>
    <w:rsid w:val="006C2C98"/>
    <w:rPr>
      <w:b/>
      <w:sz w:val="28"/>
      <w:szCs w:val="28"/>
    </w:rPr>
  </w:style>
  <w:style w:type="character" w:customStyle="1" w:styleId="Heading4Char">
    <w:name w:val="Heading 4 Char"/>
    <w:link w:val="Heading4"/>
    <w:uiPriority w:val="9"/>
    <w:rsid w:val="006C2C98"/>
    <w:rPr>
      <w:b/>
      <w:sz w:val="24"/>
      <w:szCs w:val="24"/>
    </w:rPr>
  </w:style>
  <w:style w:type="character" w:customStyle="1" w:styleId="Heading5Char">
    <w:name w:val="Heading 5 Char"/>
    <w:link w:val="Heading5"/>
    <w:uiPriority w:val="1"/>
    <w:rsid w:val="006C2C98"/>
    <w:rPr>
      <w:b/>
    </w:rPr>
  </w:style>
  <w:style w:type="character" w:customStyle="1" w:styleId="Heading6Char">
    <w:name w:val="Heading 6 Char"/>
    <w:link w:val="Heading6"/>
    <w:uiPriority w:val="1"/>
    <w:rsid w:val="006C2C98"/>
    <w:rPr>
      <w:b/>
      <w:sz w:val="20"/>
      <w:szCs w:val="20"/>
    </w:rPr>
  </w:style>
  <w:style w:type="table" w:customStyle="1" w:styleId="LightList1">
    <w:name w:val="Light List1"/>
    <w:basedOn w:val="TableNormal"/>
    <w:uiPriority w:val="61"/>
    <w:rsid w:val="006C2C98"/>
    <w:pPr>
      <w:bidi w:val="0"/>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link w:val="NoSpacingChar"/>
    <w:uiPriority w:val="99"/>
    <w:qFormat/>
    <w:rsid w:val="006C2C98"/>
    <w:pPr>
      <w:bidi w:val="0"/>
      <w:spacing w:after="0" w:line="240" w:lineRule="auto"/>
    </w:pPr>
    <w:rPr>
      <w:rFonts w:cs="Arial"/>
    </w:rPr>
  </w:style>
  <w:style w:type="character" w:customStyle="1" w:styleId="SubtitleChar">
    <w:name w:val="Subtitle Char"/>
    <w:link w:val="Subtitle"/>
    <w:uiPriority w:val="11"/>
    <w:rsid w:val="006C2C98"/>
    <w:rPr>
      <w:rFonts w:ascii="Georgia" w:eastAsia="Georgia" w:hAnsi="Georgia" w:cs="Georgia"/>
      <w:i/>
      <w:color w:val="666666"/>
      <w:sz w:val="48"/>
      <w:szCs w:val="48"/>
    </w:rPr>
  </w:style>
  <w:style w:type="character" w:styleId="SubtleEmphasis">
    <w:name w:val="Subtle Emphasis"/>
    <w:qFormat/>
    <w:rsid w:val="006C2C98"/>
    <w:rPr>
      <w:i/>
      <w:iCs/>
      <w:color w:val="808080"/>
    </w:rPr>
  </w:style>
  <w:style w:type="character" w:styleId="IntenseEmphasis">
    <w:name w:val="Intense Emphasis"/>
    <w:uiPriority w:val="21"/>
    <w:qFormat/>
    <w:rsid w:val="006C2C98"/>
    <w:rPr>
      <w:b/>
      <w:bCs/>
      <w:i/>
      <w:iCs/>
      <w:color w:val="4F81BD"/>
    </w:rPr>
  </w:style>
  <w:style w:type="paragraph" w:styleId="Quote">
    <w:name w:val="Quote"/>
    <w:basedOn w:val="Normal"/>
    <w:next w:val="Normal"/>
    <w:link w:val="QuoteChar"/>
    <w:uiPriority w:val="29"/>
    <w:qFormat/>
    <w:rsid w:val="006C2C98"/>
    <w:rPr>
      <w:rFonts w:cs="Arial"/>
      <w:i/>
      <w:iCs/>
      <w:color w:val="000000"/>
    </w:rPr>
  </w:style>
  <w:style w:type="character" w:customStyle="1" w:styleId="QuoteChar">
    <w:name w:val="Quote Char"/>
    <w:basedOn w:val="DefaultParagraphFont"/>
    <w:link w:val="Quote"/>
    <w:uiPriority w:val="29"/>
    <w:rsid w:val="006C2C98"/>
    <w:rPr>
      <w:rFonts w:cs="Arial"/>
      <w:i/>
      <w:iCs/>
      <w:color w:val="000000"/>
    </w:rPr>
  </w:style>
  <w:style w:type="paragraph" w:styleId="IntenseQuote">
    <w:name w:val="Intense Quote"/>
    <w:basedOn w:val="Normal"/>
    <w:next w:val="Normal"/>
    <w:link w:val="IntenseQuoteChar"/>
    <w:uiPriority w:val="30"/>
    <w:qFormat/>
    <w:rsid w:val="006C2C98"/>
    <w:pPr>
      <w:pBdr>
        <w:bottom w:val="single" w:sz="4" w:space="4" w:color="4F81BD"/>
      </w:pBdr>
      <w:spacing w:before="200" w:after="280"/>
      <w:ind w:left="936" w:right="936"/>
    </w:pPr>
    <w:rPr>
      <w:rFonts w:cs="Arial"/>
      <w:b/>
      <w:bCs/>
      <w:i/>
      <w:iCs/>
      <w:color w:val="4F81BD"/>
    </w:rPr>
  </w:style>
  <w:style w:type="character" w:customStyle="1" w:styleId="IntenseQuoteChar">
    <w:name w:val="Intense Quote Char"/>
    <w:basedOn w:val="DefaultParagraphFont"/>
    <w:link w:val="IntenseQuote"/>
    <w:uiPriority w:val="30"/>
    <w:rsid w:val="006C2C98"/>
    <w:rPr>
      <w:rFonts w:cs="Arial"/>
      <w:b/>
      <w:bCs/>
      <w:i/>
      <w:iCs/>
      <w:color w:val="4F81BD"/>
    </w:rPr>
  </w:style>
  <w:style w:type="character" w:styleId="SubtleReference">
    <w:name w:val="Subtle Reference"/>
    <w:uiPriority w:val="31"/>
    <w:qFormat/>
    <w:rsid w:val="006C2C98"/>
    <w:rPr>
      <w:smallCaps/>
      <w:color w:val="C0504D"/>
      <w:u w:val="single"/>
    </w:rPr>
  </w:style>
  <w:style w:type="character" w:styleId="IntenseReference">
    <w:name w:val="Intense Reference"/>
    <w:uiPriority w:val="32"/>
    <w:qFormat/>
    <w:rsid w:val="006C2C98"/>
    <w:rPr>
      <w:b/>
      <w:bCs/>
      <w:smallCaps/>
      <w:color w:val="C0504D"/>
      <w:spacing w:val="5"/>
      <w:u w:val="single"/>
    </w:rPr>
  </w:style>
  <w:style w:type="character" w:styleId="BookTitle">
    <w:name w:val="Book Title"/>
    <w:uiPriority w:val="33"/>
    <w:qFormat/>
    <w:rsid w:val="006C2C98"/>
    <w:rPr>
      <w:b/>
      <w:bCs/>
      <w:smallCaps/>
      <w:spacing w:val="5"/>
    </w:rPr>
  </w:style>
  <w:style w:type="paragraph" w:styleId="FootnoteText">
    <w:name w:val="footnote text"/>
    <w:basedOn w:val="Normal"/>
    <w:link w:val="FootnoteTextChar"/>
    <w:uiPriority w:val="99"/>
    <w:unhideWhenUsed/>
    <w:rsid w:val="006C2C98"/>
    <w:pPr>
      <w:spacing w:after="0" w:line="240" w:lineRule="auto"/>
    </w:pPr>
    <w:rPr>
      <w:rFonts w:cs="Arial"/>
      <w:sz w:val="20"/>
      <w:szCs w:val="20"/>
    </w:rPr>
  </w:style>
  <w:style w:type="character" w:customStyle="1" w:styleId="FootnoteTextChar">
    <w:name w:val="Footnote Text Char"/>
    <w:basedOn w:val="DefaultParagraphFont"/>
    <w:link w:val="FootnoteText"/>
    <w:uiPriority w:val="99"/>
    <w:rsid w:val="006C2C98"/>
    <w:rPr>
      <w:rFonts w:cs="Arial"/>
      <w:sz w:val="20"/>
      <w:szCs w:val="20"/>
    </w:rPr>
  </w:style>
  <w:style w:type="character" w:styleId="FootnoteReference">
    <w:name w:val="footnote reference"/>
    <w:uiPriority w:val="99"/>
    <w:semiHidden/>
    <w:unhideWhenUsed/>
    <w:rsid w:val="006C2C98"/>
    <w:rPr>
      <w:vertAlign w:val="superscript"/>
    </w:rPr>
  </w:style>
  <w:style w:type="paragraph" w:styleId="EndnoteText">
    <w:name w:val="endnote text"/>
    <w:basedOn w:val="Normal"/>
    <w:link w:val="EndnoteTextChar"/>
    <w:uiPriority w:val="99"/>
    <w:semiHidden/>
    <w:unhideWhenUsed/>
    <w:rsid w:val="006C2C98"/>
    <w:pPr>
      <w:spacing w:after="0" w:line="240" w:lineRule="auto"/>
    </w:pPr>
    <w:rPr>
      <w:rFonts w:cs="Arial"/>
      <w:sz w:val="20"/>
      <w:szCs w:val="20"/>
    </w:rPr>
  </w:style>
  <w:style w:type="character" w:customStyle="1" w:styleId="EndnoteTextChar">
    <w:name w:val="Endnote Text Char"/>
    <w:basedOn w:val="DefaultParagraphFont"/>
    <w:link w:val="EndnoteText"/>
    <w:uiPriority w:val="99"/>
    <w:semiHidden/>
    <w:rsid w:val="006C2C98"/>
    <w:rPr>
      <w:rFonts w:cs="Arial"/>
      <w:sz w:val="20"/>
      <w:szCs w:val="20"/>
    </w:rPr>
  </w:style>
  <w:style w:type="character" w:styleId="EndnoteReference">
    <w:name w:val="endnote reference"/>
    <w:uiPriority w:val="99"/>
    <w:semiHidden/>
    <w:unhideWhenUsed/>
    <w:rsid w:val="006C2C98"/>
    <w:rPr>
      <w:vertAlign w:val="superscript"/>
    </w:rPr>
  </w:style>
  <w:style w:type="paragraph" w:styleId="PlainText">
    <w:name w:val="Plain Text"/>
    <w:basedOn w:val="Normal"/>
    <w:link w:val="PlainTextChar"/>
    <w:uiPriority w:val="99"/>
    <w:semiHidden/>
    <w:unhideWhenUsed/>
    <w:rsid w:val="006C2C9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6C2C98"/>
    <w:rPr>
      <w:rFonts w:ascii="Courier New" w:hAnsi="Courier New" w:cs="Courier New"/>
      <w:sz w:val="21"/>
      <w:szCs w:val="21"/>
    </w:rPr>
  </w:style>
  <w:style w:type="paragraph" w:styleId="EnvelopeAddress">
    <w:name w:val="envelope address"/>
    <w:basedOn w:val="Normal"/>
    <w:uiPriority w:val="99"/>
    <w:unhideWhenUsed/>
    <w:rsid w:val="006C2C98"/>
    <w:pPr>
      <w:spacing w:after="0" w:line="240" w:lineRule="auto"/>
      <w:ind w:left="2880"/>
    </w:pPr>
    <w:rPr>
      <w:rFonts w:ascii="Cambria" w:eastAsia="Times New Roman" w:hAnsi="Cambria" w:cs="Times New Roman"/>
      <w:sz w:val="24"/>
    </w:rPr>
  </w:style>
  <w:style w:type="paragraph" w:styleId="EnvelopeReturn">
    <w:name w:val="envelope return"/>
    <w:basedOn w:val="Normal"/>
    <w:uiPriority w:val="99"/>
    <w:unhideWhenUsed/>
    <w:rsid w:val="006C2C98"/>
    <w:pPr>
      <w:spacing w:after="0" w:line="240" w:lineRule="auto"/>
    </w:pPr>
    <w:rPr>
      <w:rFonts w:ascii="Cambria" w:eastAsia="Times New Roman" w:hAnsi="Cambria" w:cs="Times New Roman"/>
      <w:sz w:val="20"/>
    </w:rPr>
  </w:style>
  <w:style w:type="character" w:customStyle="1" w:styleId="label">
    <w:name w:val="label"/>
    <w:rsid w:val="006C2C98"/>
  </w:style>
  <w:style w:type="character" w:customStyle="1" w:styleId="surname">
    <w:name w:val="surname"/>
    <w:rsid w:val="006C2C98"/>
  </w:style>
  <w:style w:type="character" w:customStyle="1" w:styleId="given-names">
    <w:name w:val="given-names"/>
    <w:rsid w:val="006C2C98"/>
  </w:style>
  <w:style w:type="character" w:customStyle="1" w:styleId="etal">
    <w:name w:val="etal"/>
    <w:rsid w:val="006C2C98"/>
  </w:style>
  <w:style w:type="paragraph" w:customStyle="1" w:styleId="Default">
    <w:name w:val="Default"/>
    <w:rsid w:val="006C2C98"/>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sid w:val="006C2C98"/>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6C2C98"/>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sid w:val="006C2C98"/>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Normal"/>
    <w:link w:val="MSGENFONTSTYLENAMETEMPLATEROLENUMBERMSGENFONTSTYLENAMEBYROLETEXT94"/>
    <w:rsid w:val="006C2C98"/>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sid w:val="006C2C98"/>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0">
    <w:name w:val="bodytext"/>
    <w:basedOn w:val="BodyText"/>
    <w:rsid w:val="006C2C98"/>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rsid w:val="006C2C98"/>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rsid w:val="006C2C98"/>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rsid w:val="006C2C98"/>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sid w:val="006C2C98"/>
    <w:rPr>
      <w:rFonts w:ascii="Calibri" w:eastAsia="Batang"/>
      <w:sz w:val="24"/>
    </w:rPr>
  </w:style>
  <w:style w:type="character" w:customStyle="1" w:styleId="CharAttribute44">
    <w:name w:val="CharAttribute44"/>
    <w:uiPriority w:val="99"/>
    <w:rsid w:val="006C2C98"/>
    <w:rPr>
      <w:rFonts w:ascii="Calibri" w:eastAsia="Times New Roman"/>
      <w:b/>
      <w:sz w:val="24"/>
      <w:u w:val="single"/>
    </w:rPr>
  </w:style>
  <w:style w:type="character" w:customStyle="1" w:styleId="CharAttribute51">
    <w:name w:val="CharAttribute51"/>
    <w:uiPriority w:val="99"/>
    <w:rsid w:val="006C2C98"/>
    <w:rPr>
      <w:rFonts w:ascii="Calibri" w:eastAsia="Times New Roman"/>
      <w:b/>
      <w:i/>
      <w:sz w:val="24"/>
    </w:rPr>
  </w:style>
  <w:style w:type="character" w:customStyle="1" w:styleId="CharAttribute35">
    <w:name w:val="CharAttribute35"/>
    <w:uiPriority w:val="99"/>
    <w:rsid w:val="006C2C98"/>
    <w:rPr>
      <w:rFonts w:ascii="Calibri" w:eastAsia="Batang"/>
      <w:b/>
      <w:sz w:val="28"/>
    </w:rPr>
  </w:style>
  <w:style w:type="numbering" w:customStyle="1" w:styleId="NoList1">
    <w:name w:val="No List1"/>
    <w:next w:val="NoList"/>
    <w:uiPriority w:val="99"/>
    <w:semiHidden/>
    <w:unhideWhenUsed/>
    <w:rsid w:val="006C2C98"/>
  </w:style>
  <w:style w:type="character" w:styleId="FollowedHyperlink">
    <w:name w:val="FollowedHyperlink"/>
    <w:uiPriority w:val="99"/>
    <w:semiHidden/>
    <w:unhideWhenUsed/>
    <w:rsid w:val="006C2C98"/>
    <w:rPr>
      <w:color w:val="800080"/>
      <w:u w:val="single"/>
    </w:rPr>
  </w:style>
  <w:style w:type="character" w:customStyle="1" w:styleId="m4203926733043372232gmail-eop">
    <w:name w:val="m_4203926733043372232gmail-eop"/>
    <w:rsid w:val="006C2C98"/>
  </w:style>
  <w:style w:type="character" w:customStyle="1" w:styleId="ref-journal">
    <w:name w:val="ref-journal"/>
    <w:rsid w:val="006C2C98"/>
  </w:style>
  <w:style w:type="character" w:customStyle="1" w:styleId="ref-vol">
    <w:name w:val="ref-vol"/>
    <w:rsid w:val="006C2C98"/>
  </w:style>
  <w:style w:type="paragraph" w:customStyle="1" w:styleId="b1Char">
    <w:name w:val="b1 Char"/>
    <w:basedOn w:val="Normal"/>
    <w:link w:val="b1CharChar"/>
    <w:rsid w:val="00757657"/>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sid w:val="00757657"/>
    <w:rPr>
      <w:rFonts w:ascii="Times New Roman" w:eastAsia="Times New Roman" w:hAnsi="Times New Roman" w:cs="Times New Roman"/>
      <w:sz w:val="30"/>
      <w:szCs w:val="28"/>
      <w:lang w:eastAsia="ar-SA" w:bidi="ar-EG"/>
    </w:rPr>
  </w:style>
  <w:style w:type="paragraph" w:customStyle="1" w:styleId="ParaAttribute8">
    <w:name w:val="ParaAttribute8"/>
    <w:uiPriority w:val="99"/>
    <w:rsid w:val="00057104"/>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TableNormal"/>
    <w:next w:val="TableGrid"/>
    <w:uiPriority w:val="39"/>
    <w:rsid w:val="008A388D"/>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052FD"/>
    <w:pPr>
      <w:bidi w:val="0"/>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B668F"/>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56D29"/>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56D29"/>
  </w:style>
  <w:style w:type="table" w:customStyle="1" w:styleId="TableGrid13">
    <w:name w:val="Table Grid13"/>
    <w:basedOn w:val="TableNormal"/>
    <w:next w:val="TableGrid"/>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Normal"/>
    <w:next w:val="Normal"/>
    <w:uiPriority w:val="99"/>
    <w:rsid w:val="00856D2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sid w:val="00856D29"/>
    <w:rPr>
      <w:rFonts w:cs="Helvetica LT Std"/>
      <w:b/>
      <w:bCs/>
      <w:color w:val="000000"/>
      <w:sz w:val="20"/>
      <w:szCs w:val="20"/>
    </w:rPr>
  </w:style>
  <w:style w:type="character" w:styleId="CommentReference">
    <w:name w:val="annotation reference"/>
    <w:basedOn w:val="DefaultParagraphFont"/>
    <w:uiPriority w:val="99"/>
    <w:semiHidden/>
    <w:unhideWhenUsed/>
    <w:rsid w:val="00856D29"/>
    <w:rPr>
      <w:sz w:val="16"/>
      <w:szCs w:val="16"/>
    </w:rPr>
  </w:style>
  <w:style w:type="paragraph" w:styleId="CommentText">
    <w:name w:val="annotation text"/>
    <w:basedOn w:val="Normal"/>
    <w:link w:val="CommentTextChar"/>
    <w:uiPriority w:val="99"/>
    <w:semiHidden/>
    <w:unhideWhenUsed/>
    <w:rsid w:val="00856D29"/>
    <w:pPr>
      <w:bidi w:val="0"/>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semiHidden/>
    <w:rsid w:val="00856D29"/>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856D29"/>
    <w:rPr>
      <w:b/>
      <w:bCs/>
    </w:rPr>
  </w:style>
  <w:style w:type="character" w:customStyle="1" w:styleId="CommentSubjectChar">
    <w:name w:val="Comment Subject Char"/>
    <w:basedOn w:val="CommentTextChar"/>
    <w:link w:val="CommentSubject"/>
    <w:uiPriority w:val="99"/>
    <w:semiHidden/>
    <w:rsid w:val="00856D29"/>
    <w:rPr>
      <w:rFonts w:eastAsia="Times New Roman" w:cs="Arial"/>
      <w:b/>
      <w:bCs/>
      <w:sz w:val="20"/>
      <w:szCs w:val="20"/>
    </w:rPr>
  </w:style>
  <w:style w:type="table" w:customStyle="1" w:styleId="TableGrid31">
    <w:name w:val="Table Grid31"/>
    <w:basedOn w:val="TableNormal"/>
    <w:next w:val="TableGrid"/>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667"/>
  </w:style>
  <w:style w:type="character" w:customStyle="1" w:styleId="FollowedHyperlink1">
    <w:name w:val="FollowedHyperlink1"/>
    <w:basedOn w:val="DefaultParagraphFont"/>
    <w:uiPriority w:val="99"/>
    <w:semiHidden/>
    <w:unhideWhenUsed/>
    <w:rsid w:val="007A0667"/>
    <w:rPr>
      <w:color w:val="954F72"/>
      <w:u w:val="single"/>
    </w:rPr>
  </w:style>
  <w:style w:type="table" w:customStyle="1" w:styleId="TableGrid14">
    <w:name w:val="Table Grid14"/>
    <w:basedOn w:val="TableNormal"/>
    <w:next w:val="TableGrid"/>
    <w:uiPriority w:val="59"/>
    <w:rsid w:val="007A0667"/>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A0667"/>
  </w:style>
  <w:style w:type="paragraph" w:customStyle="1" w:styleId="labelcaption">
    <w:name w:val="label_caption"/>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7A0667"/>
  </w:style>
  <w:style w:type="table" w:customStyle="1" w:styleId="TableGrid16">
    <w:name w:val="TableGrid1"/>
    <w:rsid w:val="007A0667"/>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7A0667"/>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semiHidden/>
    <w:unhideWhenUsed/>
    <w:qFormat/>
    <w:rsid w:val="007A0667"/>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NoList"/>
    <w:uiPriority w:val="99"/>
    <w:semiHidden/>
    <w:unhideWhenUsed/>
    <w:rsid w:val="007A0667"/>
  </w:style>
  <w:style w:type="table" w:customStyle="1" w:styleId="TableGrid32">
    <w:name w:val="Table Grid32"/>
    <w:basedOn w:val="TableNormal"/>
    <w:next w:val="TableGrid"/>
    <w:uiPriority w:val="59"/>
    <w:rsid w:val="007A0667"/>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age">
    <w:name w:val="image"/>
    <w:basedOn w:val="Normal"/>
    <w:uiPriority w:val="99"/>
    <w:semiHidden/>
    <w:rsid w:val="007A0667"/>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A0667"/>
    <w:pPr>
      <w:widowControl w:val="0"/>
      <w:bidi w:val="0"/>
      <w:spacing w:after="0" w:line="240" w:lineRule="auto"/>
      <w:jc w:val="center"/>
    </w:pPr>
    <w:rPr>
      <w:rFonts w:ascii="Arial" w:eastAsia="Arial" w:hAnsi="Arial" w:cs="Arial"/>
    </w:rPr>
  </w:style>
  <w:style w:type="character" w:customStyle="1" w:styleId="current-selection">
    <w:name w:val="current-selection"/>
    <w:basedOn w:val="DefaultParagraphFont"/>
    <w:rsid w:val="007A0667"/>
  </w:style>
  <w:style w:type="character" w:customStyle="1" w:styleId="ff3">
    <w:name w:val="ff3"/>
    <w:basedOn w:val="DefaultParagraphFont"/>
    <w:rsid w:val="007A0667"/>
  </w:style>
  <w:style w:type="character" w:customStyle="1" w:styleId="pubyear">
    <w:name w:val="pubyear"/>
    <w:basedOn w:val="DefaultParagraphFont"/>
    <w:rsid w:val="007A0667"/>
  </w:style>
  <w:style w:type="character" w:customStyle="1" w:styleId="articletitle">
    <w:name w:val="articletitle"/>
    <w:basedOn w:val="DefaultParagraphFont"/>
    <w:rsid w:val="007A0667"/>
  </w:style>
  <w:style w:type="character" w:customStyle="1" w:styleId="vol">
    <w:name w:val="vol"/>
    <w:basedOn w:val="DefaultParagraphFont"/>
    <w:rsid w:val="007A0667"/>
  </w:style>
  <w:style w:type="paragraph" w:customStyle="1" w:styleId="wp-caption-text">
    <w:name w:val="wp-caption-text"/>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7A0667"/>
    <w:rPr>
      <w:rFonts w:ascii="Calibri Light" w:eastAsia="Times New Roman" w:hAnsi="Calibri Light" w:cs="Times New Roman"/>
      <w:color w:val="2E74B5"/>
      <w:sz w:val="32"/>
      <w:szCs w:val="32"/>
    </w:rPr>
  </w:style>
  <w:style w:type="character" w:customStyle="1" w:styleId="Heading3Char1">
    <w:name w:val="Heading 3 Char1"/>
    <w:basedOn w:val="DefaultParagraphFont"/>
    <w:uiPriority w:val="9"/>
    <w:semiHidden/>
    <w:rsid w:val="007A0667"/>
    <w:rPr>
      <w:rFonts w:ascii="Calibri Light" w:eastAsia="Times New Roman" w:hAnsi="Calibri Light" w:cs="Times New Roman"/>
      <w:color w:val="1F4D78"/>
      <w:sz w:val="24"/>
      <w:szCs w:val="24"/>
    </w:rPr>
  </w:style>
  <w:style w:type="table" w:customStyle="1" w:styleId="TableGrid41">
    <w:name w:val="Table Grid41"/>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7A0667"/>
  </w:style>
  <w:style w:type="table" w:customStyle="1" w:styleId="TableGrid51">
    <w:name w:val="Table Grid51"/>
    <w:basedOn w:val="TableNormal"/>
    <w:next w:val="TableGrid"/>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A0667"/>
  </w:style>
  <w:style w:type="paragraph" w:customStyle="1" w:styleId="asd">
    <w:name w:val="asd"/>
    <w:basedOn w:val="Normal"/>
    <w:next w:val="Heading3"/>
    <w:link w:val="asdChar"/>
    <w:qFormat/>
    <w:rsid w:val="007A0667"/>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DefaultParagraphFont"/>
    <w:link w:val="asd"/>
    <w:rsid w:val="007A0667"/>
    <w:rPr>
      <w:rFonts w:ascii="Dictum" w:hAnsi="Dictum" w:cs="Arial"/>
      <w:sz w:val="26"/>
      <w:szCs w:val="26"/>
    </w:rPr>
  </w:style>
  <w:style w:type="table" w:customStyle="1" w:styleId="TableGrid42">
    <w:name w:val="Table Grid42"/>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2"/>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TableNormal"/>
    <w:next w:val="TableGrid"/>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D2069"/>
  </w:style>
  <w:style w:type="numbering" w:customStyle="1" w:styleId="NoList5">
    <w:name w:val="No List5"/>
    <w:next w:val="NoList"/>
    <w:uiPriority w:val="99"/>
    <w:semiHidden/>
    <w:unhideWhenUsed/>
    <w:rsid w:val="00FE7474"/>
  </w:style>
  <w:style w:type="character" w:customStyle="1" w:styleId="fontstyle01">
    <w:name w:val="fontstyle01"/>
    <w:basedOn w:val="DefaultParagraphFont"/>
    <w:rsid w:val="00341A7E"/>
    <w:rPr>
      <w:rFonts w:ascii="TimesNewRomanPSMT" w:hAnsi="TimesNewRomanPSMT" w:hint="default"/>
      <w:b w:val="0"/>
      <w:bCs w:val="0"/>
      <w:i w:val="0"/>
      <w:iCs w:val="0"/>
      <w:color w:val="000000"/>
      <w:sz w:val="24"/>
      <w:szCs w:val="24"/>
    </w:rPr>
  </w:style>
  <w:style w:type="numbering" w:customStyle="1" w:styleId="NoList6">
    <w:name w:val="No List6"/>
    <w:next w:val="NoList"/>
    <w:uiPriority w:val="99"/>
    <w:semiHidden/>
    <w:unhideWhenUsed/>
    <w:rsid w:val="004310B3"/>
  </w:style>
  <w:style w:type="character" w:customStyle="1" w:styleId="ff5">
    <w:name w:val="ff5"/>
    <w:basedOn w:val="DefaultParagraphFont"/>
    <w:rsid w:val="004310B3"/>
  </w:style>
  <w:style w:type="table" w:customStyle="1" w:styleId="TableGrid160">
    <w:name w:val="Table Grid16"/>
    <w:basedOn w:val="TableNormal"/>
    <w:next w:val="TableGrid"/>
    <w:uiPriority w:val="59"/>
    <w:rsid w:val="004310B3"/>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2">
    <w:name w:val="Grid Table 4 - Accent 12"/>
    <w:basedOn w:val="TableNormal"/>
    <w:next w:val="GridTable4-Accent13"/>
    <w:uiPriority w:val="49"/>
    <w:rsid w:val="004310B3"/>
    <w:pPr>
      <w:bidi w:val="0"/>
      <w:spacing w:after="0" w:line="240" w:lineRule="auto"/>
    </w:pPr>
    <w:rPr>
      <w:rFonts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next w:val="GridTable6Colorful-Accent52"/>
    <w:uiPriority w:val="51"/>
    <w:rsid w:val="004310B3"/>
    <w:pPr>
      <w:bidi w:val="0"/>
      <w:spacing w:after="0" w:line="240" w:lineRule="auto"/>
    </w:pPr>
    <w:rPr>
      <w:rFonts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DefaultParagraphFont"/>
    <w:rsid w:val="004310B3"/>
    <w:rPr>
      <w:rFonts w:ascii="Helvetica-Bold" w:hAnsi="Helvetica-Bold" w:hint="default"/>
      <w:b/>
      <w:bCs/>
      <w:i w:val="0"/>
      <w:iCs w:val="0"/>
      <w:color w:val="FFFFFF"/>
      <w:sz w:val="40"/>
      <w:szCs w:val="40"/>
    </w:rPr>
  </w:style>
  <w:style w:type="character" w:customStyle="1" w:styleId="fontstyle31">
    <w:name w:val="fontstyle31"/>
    <w:basedOn w:val="DefaultParagraphFont"/>
    <w:rsid w:val="004310B3"/>
    <w:rPr>
      <w:rFonts w:ascii="Helvetica" w:hAnsi="Helvetica" w:cs="Helvetica" w:hint="default"/>
      <w:b w:val="0"/>
      <w:bCs w:val="0"/>
      <w:i w:val="0"/>
      <w:iCs w:val="0"/>
      <w:color w:val="D8D8D8"/>
      <w:sz w:val="80"/>
      <w:szCs w:val="80"/>
    </w:rPr>
  </w:style>
  <w:style w:type="character" w:customStyle="1" w:styleId="author">
    <w:name w:val="author"/>
    <w:basedOn w:val="DefaultParagraphFont"/>
    <w:rsid w:val="004310B3"/>
  </w:style>
  <w:style w:type="character" w:customStyle="1" w:styleId="pagefirst">
    <w:name w:val="pagefirst"/>
    <w:basedOn w:val="DefaultParagraphFont"/>
    <w:rsid w:val="004310B3"/>
  </w:style>
  <w:style w:type="character" w:customStyle="1" w:styleId="pagelast">
    <w:name w:val="pagelast"/>
    <w:basedOn w:val="DefaultParagraphFont"/>
    <w:rsid w:val="004310B3"/>
  </w:style>
  <w:style w:type="character" w:customStyle="1" w:styleId="UnresolvedMention">
    <w:name w:val="Unresolved Mention"/>
    <w:basedOn w:val="DefaultParagraphFont"/>
    <w:uiPriority w:val="99"/>
    <w:semiHidden/>
    <w:unhideWhenUsed/>
    <w:rsid w:val="004310B3"/>
    <w:rPr>
      <w:color w:val="605E5C"/>
      <w:shd w:val="clear" w:color="auto" w:fill="E1DFDD"/>
    </w:rPr>
  </w:style>
  <w:style w:type="table" w:customStyle="1" w:styleId="PlainTable13">
    <w:name w:val="Plain Table 13"/>
    <w:basedOn w:val="TableNormal"/>
    <w:next w:val="PlainTable14"/>
    <w:uiPriority w:val="41"/>
    <w:rsid w:val="004310B3"/>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DefaultParagraphFont"/>
    <w:rsid w:val="004310B3"/>
  </w:style>
  <w:style w:type="table" w:customStyle="1" w:styleId="GridTable4-Accent13">
    <w:name w:val="Grid Table 4 - Accent 13"/>
    <w:basedOn w:val="TableNormal"/>
    <w:uiPriority w:val="49"/>
    <w:rsid w:val="004310B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2">
    <w:name w:val="Grid Table 6 Colorful - Accent 52"/>
    <w:basedOn w:val="TableNormal"/>
    <w:uiPriority w:val="51"/>
    <w:rsid w:val="004310B3"/>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4">
    <w:name w:val="Plain Table 14"/>
    <w:basedOn w:val="TableNormal"/>
    <w:uiPriority w:val="41"/>
    <w:rsid w:val="004310B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
    <w:name w:val="b"/>
    <w:basedOn w:val="Normal"/>
    <w:rsid w:val="00DE5545"/>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TableNormal"/>
    <w:next w:val="TableGrid"/>
    <w:uiPriority w:val="59"/>
    <w:rsid w:val="00E11594"/>
    <w:pPr>
      <w:bidi w:val="0"/>
      <w:spacing w:after="0" w:line="240" w:lineRule="auto"/>
    </w:pPr>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next w:val="MediumShading1-Accent1"/>
    <w:uiPriority w:val="63"/>
    <w:rsid w:val="00E11594"/>
    <w:pPr>
      <w:bidi w:val="0"/>
      <w:spacing w:after="0" w:line="240" w:lineRule="auto"/>
    </w:pPr>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15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SpacingChar">
    <w:name w:val="No Spacing Char"/>
    <w:link w:val="NoSpacing"/>
    <w:uiPriority w:val="1"/>
    <w:rsid w:val="00DB2152"/>
    <w:rPr>
      <w:rFonts w:cs="Arial"/>
    </w:rPr>
  </w:style>
  <w:style w:type="character" w:customStyle="1" w:styleId="ListParagraphChar">
    <w:name w:val="List Paragraph Char"/>
    <w:basedOn w:val="DefaultParagraphFont"/>
    <w:link w:val="ListParagraph"/>
    <w:uiPriority w:val="34"/>
    <w:locked/>
    <w:rsid w:val="000358CE"/>
  </w:style>
  <w:style w:type="numbering" w:customStyle="1" w:styleId="NoList7">
    <w:name w:val="No List7"/>
    <w:next w:val="NoList"/>
    <w:uiPriority w:val="99"/>
    <w:semiHidden/>
    <w:unhideWhenUsed/>
    <w:rsid w:val="00E02480"/>
  </w:style>
  <w:style w:type="table" w:styleId="TableColorful2">
    <w:name w:val="Table Colorful 2"/>
    <w:basedOn w:val="TableNormal"/>
    <w:rsid w:val="00E02480"/>
    <w:pPr>
      <w:bidi w:val="0"/>
    </w:pPr>
    <w:rPr>
      <w:rFonts w:cs="Arial"/>
      <w:bCs/>
      <w:sz w:val="20"/>
      <w:szCs w:val="32"/>
    </w:rPr>
    <w:tblPr>
      <w:tblInd w:w="0" w:type="dxa"/>
      <w:tblBorders>
        <w:bottom w:val="single" w:sz="12" w:space="0" w:color="000000"/>
      </w:tblBorders>
      <w:tblCellMar>
        <w:top w:w="0" w:type="dxa"/>
        <w:left w:w="108" w:type="dxa"/>
        <w:bottom w:w="0" w:type="dxa"/>
        <w:right w:w="108" w:type="dxa"/>
      </w:tblCellMar>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E02480"/>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02480"/>
  </w:style>
  <w:style w:type="numbering" w:customStyle="1" w:styleId="NoList111">
    <w:name w:val="No List111"/>
    <w:next w:val="NoList"/>
    <w:uiPriority w:val="99"/>
    <w:semiHidden/>
    <w:unhideWhenUsed/>
    <w:rsid w:val="00E02480"/>
  </w:style>
  <w:style w:type="table" w:styleId="LightList">
    <w:name w:val="Light List"/>
    <w:basedOn w:val="TableNormal"/>
    <w:uiPriority w:val="61"/>
    <w:rsid w:val="00E02480"/>
    <w:pPr>
      <w:bidi w:val="0"/>
      <w:spacing w:after="0" w:line="240" w:lineRule="auto"/>
    </w:pPr>
    <w:rPr>
      <w:rFonts w:asciiTheme="minorHAnsi" w:eastAsiaTheme="minorEastAsia" w:hAnsiTheme="minorHAnsi" w:cstheme="minorBidi"/>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2">
    <w:name w:val="No List22"/>
    <w:next w:val="NoList"/>
    <w:uiPriority w:val="99"/>
    <w:semiHidden/>
    <w:unhideWhenUsed/>
    <w:rsid w:val="00E02480"/>
  </w:style>
  <w:style w:type="numbering" w:customStyle="1" w:styleId="NoList8">
    <w:name w:val="No List8"/>
    <w:next w:val="NoList"/>
    <w:uiPriority w:val="99"/>
    <w:semiHidden/>
    <w:unhideWhenUsed/>
    <w:rsid w:val="00F43530"/>
  </w:style>
  <w:style w:type="table" w:customStyle="1" w:styleId="TableGrid19">
    <w:name w:val="Table Grid19"/>
    <w:basedOn w:val="TableNormal"/>
    <w:next w:val="TableGrid"/>
    <w:uiPriority w:val="59"/>
    <w:rsid w:val="00F43530"/>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F43530"/>
  </w:style>
  <w:style w:type="numbering" w:customStyle="1" w:styleId="NoList23">
    <w:name w:val="No List23"/>
    <w:next w:val="NoList"/>
    <w:uiPriority w:val="99"/>
    <w:semiHidden/>
    <w:unhideWhenUsed/>
    <w:rsid w:val="00F43530"/>
  </w:style>
  <w:style w:type="character" w:customStyle="1" w:styleId="mixed-citation">
    <w:name w:val="mixed-citation"/>
    <w:basedOn w:val="DefaultParagraphFont"/>
    <w:rsid w:val="00C23F1C"/>
  </w:style>
  <w:style w:type="character" w:customStyle="1" w:styleId="ref-title">
    <w:name w:val="ref-title"/>
    <w:basedOn w:val="DefaultParagraphFont"/>
    <w:rsid w:val="00C23F1C"/>
  </w:style>
  <w:style w:type="table" w:customStyle="1" w:styleId="TableGrid20">
    <w:name w:val="Table Grid20"/>
    <w:basedOn w:val="TableNormal"/>
    <w:next w:val="TableGrid"/>
    <w:uiPriority w:val="59"/>
    <w:rsid w:val="00A53D6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rsid w:val="00420CD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41">
    <w:name w:val="Grid Table 6 Colorful - Accent 41"/>
    <w:basedOn w:val="TableNormal"/>
    <w:uiPriority w:val="51"/>
    <w:rsid w:val="008B3D00"/>
    <w:pPr>
      <w:bidi w:val="0"/>
      <w:spacing w:after="0" w:line="240" w:lineRule="auto"/>
    </w:pPr>
    <w:rPr>
      <w:rFonts w:eastAsia="Times New Roman" w:cs="Arial"/>
      <w:color w:val="5F497A" w:themeColor="accent4" w:themeShade="BF"/>
      <w:sz w:val="20"/>
      <w:szCs w:val="20"/>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Normal1">
    <w:name w:val="Table Normal1"/>
    <w:uiPriority w:val="2"/>
    <w:semiHidden/>
    <w:qFormat/>
    <w:rsid w:val="004505F1"/>
    <w:pPr>
      <w:widowControl w:val="0"/>
      <w:bidi w:val="0"/>
      <w:spacing w:after="0" w:line="240" w:lineRule="auto"/>
    </w:pPr>
    <w:rPr>
      <w:rFonts w:asciiTheme="minorHAnsi" w:eastAsiaTheme="minorHAnsi" w:hAnsiTheme="minorHAnsi" w:cstheme="minorBidi"/>
    </w:rPr>
    <w:tblPr>
      <w:tblCellMar>
        <w:top w:w="0" w:type="dxa"/>
        <w:left w:w="0" w:type="dxa"/>
        <w:bottom w:w="0" w:type="dxa"/>
        <w:right w:w="0" w:type="dxa"/>
      </w:tblCellMar>
    </w:tblPr>
  </w:style>
  <w:style w:type="paragraph" w:customStyle="1" w:styleId="Bb0">
    <w:name w:val="Bb"/>
    <w:basedOn w:val="BodyText"/>
    <w:link w:val="BbChar1"/>
    <w:rsid w:val="004505F1"/>
    <w:pPr>
      <w:spacing w:after="240" w:line="360" w:lineRule="auto"/>
      <w:ind w:firstLine="567"/>
      <w:jc w:val="lowKashida"/>
    </w:pPr>
    <w:rPr>
      <w:rFonts w:ascii="Times New Roman" w:hAnsi="Times New Roman" w:cs="Times New Roman"/>
      <w:sz w:val="30"/>
      <w:szCs w:val="28"/>
      <w:lang w:eastAsia="ar-SA" w:bidi="ar-EG"/>
    </w:rPr>
  </w:style>
  <w:style w:type="character" w:customStyle="1" w:styleId="BbChar1">
    <w:name w:val="Bb Char1"/>
    <w:basedOn w:val="DefaultParagraphFont"/>
    <w:link w:val="Bb0"/>
    <w:rsid w:val="004505F1"/>
    <w:rPr>
      <w:rFonts w:ascii="Times New Roman" w:eastAsia="Times New Roman" w:hAnsi="Times New Roman" w:cs="Times New Roman"/>
      <w:sz w:val="30"/>
      <w:szCs w:val="28"/>
      <w:lang w:eastAsia="ar-SA" w:bidi="ar-EG"/>
    </w:rPr>
  </w:style>
  <w:style w:type="character" w:customStyle="1" w:styleId="note">
    <w:name w:val="note"/>
    <w:basedOn w:val="DefaultParagraphFont"/>
    <w:rsid w:val="004505F1"/>
  </w:style>
  <w:style w:type="character" w:customStyle="1" w:styleId="missense">
    <w:name w:val="missense"/>
    <w:basedOn w:val="DefaultParagraphFont"/>
    <w:rsid w:val="004505F1"/>
  </w:style>
  <w:style w:type="character" w:customStyle="1" w:styleId="codon-ghost">
    <w:name w:val="codon-ghost"/>
    <w:basedOn w:val="DefaultParagraphFont"/>
    <w:rsid w:val="004505F1"/>
  </w:style>
  <w:style w:type="character" w:customStyle="1" w:styleId="cds-synon">
    <w:name w:val="cds-synon"/>
    <w:basedOn w:val="DefaultParagraphFont"/>
    <w:rsid w:val="004505F1"/>
  </w:style>
  <w:style w:type="character" w:customStyle="1" w:styleId="emphasistypebolditalic">
    <w:name w:val="emphasistypebolditalic"/>
    <w:basedOn w:val="DefaultParagraphFont"/>
    <w:rsid w:val="004505F1"/>
  </w:style>
  <w:style w:type="character" w:customStyle="1" w:styleId="A15">
    <w:name w:val="A15"/>
    <w:uiPriority w:val="99"/>
    <w:rsid w:val="004505F1"/>
    <w:rPr>
      <w:rFonts w:cs="Book Antiqua"/>
      <w:color w:val="000000"/>
      <w:sz w:val="21"/>
      <w:szCs w:val="21"/>
    </w:rPr>
  </w:style>
  <w:style w:type="table" w:customStyle="1" w:styleId="GridTable5Dark-Accent51">
    <w:name w:val="Grid Table 5 Dark - Accent 51"/>
    <w:basedOn w:val="TableNormal"/>
    <w:uiPriority w:val="50"/>
    <w:rsid w:val="004505F1"/>
    <w:pPr>
      <w:bidi w:val="0"/>
      <w:spacing w:after="0" w:line="240" w:lineRule="auto"/>
    </w:pPr>
    <w:rPr>
      <w:rFonts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9">
    <w:name w:val="A9"/>
    <w:uiPriority w:val="99"/>
    <w:rsid w:val="004505F1"/>
    <w:rPr>
      <w:rFonts w:cs="Times"/>
      <w:color w:val="000000"/>
      <w:sz w:val="14"/>
      <w:szCs w:val="14"/>
    </w:rPr>
  </w:style>
  <w:style w:type="character" w:customStyle="1" w:styleId="A70">
    <w:name w:val="A7"/>
    <w:uiPriority w:val="99"/>
    <w:rsid w:val="004505F1"/>
    <w:rPr>
      <w:rFonts w:cs="Times"/>
      <w:color w:val="000000"/>
      <w:sz w:val="16"/>
      <w:szCs w:val="16"/>
    </w:rPr>
  </w:style>
  <w:style w:type="character" w:customStyle="1" w:styleId="codon-plain">
    <w:name w:val="codon-plain"/>
    <w:basedOn w:val="DefaultParagraphFont"/>
    <w:rsid w:val="004505F1"/>
  </w:style>
  <w:style w:type="character" w:customStyle="1" w:styleId="codon-hilite">
    <w:name w:val="codon-hilite"/>
    <w:basedOn w:val="DefaultParagraphFont"/>
    <w:rsid w:val="004505F1"/>
  </w:style>
  <w:style w:type="table" w:styleId="MediumGrid3-Accent4">
    <w:name w:val="Medium Grid 3 Accent 4"/>
    <w:basedOn w:val="TableNormal"/>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1">
    <w:name w:val="Medium Grid 3 Accent 1"/>
    <w:basedOn w:val="TableNormal"/>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topic-highlight">
    <w:name w:val="topic-highlight"/>
    <w:basedOn w:val="DefaultParagraphFont"/>
    <w:rsid w:val="004505F1"/>
  </w:style>
  <w:style w:type="table" w:styleId="LightGrid-Accent1">
    <w:name w:val="Light Grid Accent 1"/>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5Dark-Accent61">
    <w:name w:val="Grid Table 5 Dark - Accent 61"/>
    <w:basedOn w:val="TableNormal"/>
    <w:uiPriority w:val="50"/>
    <w:rsid w:val="004505F1"/>
    <w:pPr>
      <w:bidi w:val="0"/>
      <w:spacing w:after="0" w:line="240" w:lineRule="auto"/>
      <w:jc w:val="center"/>
    </w:pPr>
    <w:rPr>
      <w:rFonts w:ascii="Times New Roman" w:hAnsi="Times New Roman"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TableNormal"/>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
    <w:name w:val="Light Grid"/>
    <w:basedOn w:val="TableNormal"/>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source">
    <w:name w:val="cit-source"/>
    <w:basedOn w:val="DefaultParagraphFont"/>
    <w:rsid w:val="004505F1"/>
  </w:style>
  <w:style w:type="character" w:customStyle="1" w:styleId="cit-pub-date">
    <w:name w:val="cit-pub-date"/>
    <w:basedOn w:val="DefaultParagraphFont"/>
    <w:rsid w:val="004505F1"/>
  </w:style>
  <w:style w:type="table" w:customStyle="1" w:styleId="GridTable6Colorful-Accent61">
    <w:name w:val="Grid Table 6 Colorful - Accent 61"/>
    <w:basedOn w:val="TableNormal"/>
    <w:uiPriority w:val="51"/>
    <w:rsid w:val="004505F1"/>
    <w:pPr>
      <w:bidi w:val="0"/>
      <w:spacing w:after="0" w:line="240" w:lineRule="auto"/>
    </w:pPr>
    <w:rPr>
      <w:rFonts w:cs="Arial"/>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1">
    <w:name w:val="List Table 3 - Accent 11"/>
    <w:basedOn w:val="TableNormal"/>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2-Accent11">
    <w:name w:val="List Table 2 - Accent 11"/>
    <w:basedOn w:val="TableNormal"/>
    <w:uiPriority w:val="47"/>
    <w:rsid w:val="004505F1"/>
    <w:pPr>
      <w:bidi w:val="0"/>
      <w:spacing w:after="0" w:line="240" w:lineRule="auto"/>
    </w:pPr>
    <w:rPr>
      <w:rFonts w:cs="Arial"/>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4505F1"/>
    <w:pPr>
      <w:bidi w:val="0"/>
      <w:spacing w:after="0" w:line="240" w:lineRule="auto"/>
    </w:pPr>
    <w:rPr>
      <w:rFonts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List-Accent1">
    <w:name w:val="Light List Accent 1"/>
    <w:basedOn w:val="TableNormal"/>
    <w:uiPriority w:val="61"/>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mtext">
    <w:name w:val="mtext"/>
    <w:basedOn w:val="DefaultParagraphFont"/>
    <w:rsid w:val="004505F1"/>
  </w:style>
  <w:style w:type="character" w:customStyle="1" w:styleId="highwire-citation-authors">
    <w:name w:val="highwire-citation-authors"/>
    <w:basedOn w:val="DefaultParagraphFont"/>
    <w:rsid w:val="004505F1"/>
  </w:style>
  <w:style w:type="character" w:customStyle="1" w:styleId="highwire-citation-author">
    <w:name w:val="highwire-citation-author"/>
    <w:basedOn w:val="DefaultParagraphFont"/>
    <w:rsid w:val="004505F1"/>
  </w:style>
  <w:style w:type="character" w:customStyle="1" w:styleId="nlm-surname">
    <w:name w:val="nlm-surname"/>
    <w:basedOn w:val="DefaultParagraphFont"/>
    <w:rsid w:val="004505F1"/>
  </w:style>
  <w:style w:type="character" w:customStyle="1" w:styleId="citation-et">
    <w:name w:val="citation-et"/>
    <w:basedOn w:val="DefaultParagraphFont"/>
    <w:rsid w:val="004505F1"/>
  </w:style>
  <w:style w:type="character" w:customStyle="1" w:styleId="highwire-cite-metadata-journal">
    <w:name w:val="highwire-cite-metadata-journal"/>
    <w:basedOn w:val="DefaultParagraphFont"/>
    <w:rsid w:val="004505F1"/>
  </w:style>
  <w:style w:type="character" w:customStyle="1" w:styleId="highwire-cite-metadata-year">
    <w:name w:val="highwire-cite-metadata-year"/>
    <w:basedOn w:val="DefaultParagraphFont"/>
    <w:rsid w:val="004505F1"/>
  </w:style>
  <w:style w:type="character" w:customStyle="1" w:styleId="highwire-cite-metadata-volume">
    <w:name w:val="highwire-cite-metadata-volume"/>
    <w:basedOn w:val="DefaultParagraphFont"/>
    <w:rsid w:val="004505F1"/>
  </w:style>
  <w:style w:type="character" w:customStyle="1" w:styleId="highwire-cite-metadata-elocation-id">
    <w:name w:val="highwire-cite-metadata-elocation-id"/>
    <w:basedOn w:val="DefaultParagraphFont"/>
    <w:rsid w:val="004505F1"/>
  </w:style>
  <w:style w:type="character" w:customStyle="1" w:styleId="highwire-cite-metadata-doi">
    <w:name w:val="highwire-cite-metadata-doi"/>
    <w:basedOn w:val="DefaultParagraphFont"/>
    <w:rsid w:val="004505F1"/>
  </w:style>
  <w:style w:type="table" w:customStyle="1" w:styleId="GridTable1Light-Accent21">
    <w:name w:val="Grid Table 1 Light - Accent 21"/>
    <w:basedOn w:val="TableNormal"/>
    <w:uiPriority w:val="46"/>
    <w:rsid w:val="004505F1"/>
    <w:pPr>
      <w:bidi w:val="0"/>
      <w:spacing w:after="0" w:line="240" w:lineRule="auto"/>
    </w:pPr>
    <w:rPr>
      <w:rFonts w:cs="Arial"/>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rful-Accent21">
    <w:name w:val="Grid Table 6 Colorful - Accent 21"/>
    <w:basedOn w:val="TableNormal"/>
    <w:uiPriority w:val="51"/>
    <w:rsid w:val="004505F1"/>
    <w:pPr>
      <w:bidi w:val="0"/>
      <w:spacing w:after="0" w:line="240" w:lineRule="auto"/>
    </w:pPr>
    <w:rPr>
      <w:rFonts w:cs="Arial"/>
      <w:color w:val="943634" w:themeColor="accent2" w:themeShade="BF"/>
      <w:sz w:val="20"/>
      <w:szCs w:val="20"/>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Bullet">
    <w:name w:val="List Bullet"/>
    <w:basedOn w:val="Normal"/>
    <w:uiPriority w:val="99"/>
    <w:unhideWhenUsed/>
    <w:rsid w:val="004505F1"/>
    <w:pPr>
      <w:numPr>
        <w:numId w:val="1"/>
      </w:numPr>
      <w:spacing w:after="160" w:line="259" w:lineRule="auto"/>
      <w:contextualSpacing/>
    </w:pPr>
    <w:rPr>
      <w:rFonts w:cs="Arial"/>
    </w:rPr>
  </w:style>
  <w:style w:type="character" w:customStyle="1" w:styleId="ref">
    <w:name w:val="ref"/>
    <w:basedOn w:val="DefaultParagraphFont"/>
    <w:rsid w:val="004505F1"/>
    <w:rPr>
      <w:b/>
      <w:sz w:val="30"/>
    </w:rPr>
  </w:style>
  <w:style w:type="paragraph" w:customStyle="1" w:styleId="hh1">
    <w:name w:val="hh1"/>
    <w:basedOn w:val="Heading1"/>
    <w:rsid w:val="004505F1"/>
    <w:pPr>
      <w:keepLines w:val="0"/>
      <w:pageBreakBefore/>
      <w:bidi w:val="0"/>
      <w:spacing w:before="0" w:line="360" w:lineRule="auto"/>
      <w:jc w:val="center"/>
    </w:pPr>
    <w:rPr>
      <w:rFonts w:ascii="Times New Roman" w:eastAsia="Times New Roman" w:hAnsi="Times New Roman" w:cs="Times New Roman"/>
      <w:bCs/>
      <w:noProof/>
      <w:kern w:val="32"/>
      <w:sz w:val="54"/>
      <w:szCs w:val="40"/>
      <w:lang w:eastAsia="ar-SA"/>
    </w:rPr>
  </w:style>
  <w:style w:type="character" w:customStyle="1" w:styleId="element-citation">
    <w:name w:val="element-citation"/>
    <w:basedOn w:val="DefaultParagraphFont"/>
    <w:rsid w:val="004505F1"/>
  </w:style>
  <w:style w:type="paragraph" w:customStyle="1" w:styleId="Bb14">
    <w:name w:val="نمط Bb + ‏14 نقطة أسود عريض"/>
    <w:basedOn w:val="Bb0"/>
    <w:link w:val="Bb14Char"/>
    <w:rsid w:val="004505F1"/>
    <w:rPr>
      <w:b/>
      <w:bCs/>
    </w:rPr>
  </w:style>
  <w:style w:type="character" w:customStyle="1" w:styleId="Bb14Char">
    <w:name w:val="نمط Bb + ‏14 نقطة أسود عريض Char"/>
    <w:basedOn w:val="BbChar1"/>
    <w:link w:val="Bb14"/>
    <w:rsid w:val="004505F1"/>
    <w:rPr>
      <w:rFonts w:ascii="Times New Roman" w:eastAsia="Times New Roman" w:hAnsi="Times New Roman" w:cs="Times New Roman"/>
      <w:b/>
      <w:bCs/>
      <w:sz w:val="30"/>
      <w:szCs w:val="28"/>
      <w:lang w:eastAsia="ar-SA" w:bidi="ar-EG"/>
    </w:rPr>
  </w:style>
  <w:style w:type="character" w:customStyle="1" w:styleId="docsum-journal-citation">
    <w:name w:val="docsum-journal-citation"/>
    <w:basedOn w:val="DefaultParagraphFont"/>
    <w:rsid w:val="004505F1"/>
  </w:style>
  <w:style w:type="character" w:customStyle="1" w:styleId="cit">
    <w:name w:val="cit"/>
    <w:basedOn w:val="DefaultParagraphFont"/>
    <w:rsid w:val="004505F1"/>
  </w:style>
  <w:style w:type="character" w:customStyle="1" w:styleId="citedissue">
    <w:name w:val="citedissue"/>
    <w:basedOn w:val="DefaultParagraphFont"/>
    <w:rsid w:val="004505F1"/>
  </w:style>
  <w:style w:type="character" w:customStyle="1" w:styleId="bullet">
    <w:name w:val="bullet"/>
    <w:basedOn w:val="DefaultParagraphFont"/>
    <w:rsid w:val="004505F1"/>
  </w:style>
  <w:style w:type="character" w:customStyle="1" w:styleId="metadata--source-title">
    <w:name w:val="metadata--source-title"/>
    <w:basedOn w:val="DefaultParagraphFont"/>
    <w:rsid w:val="004505F1"/>
  </w:style>
  <w:style w:type="paragraph" w:customStyle="1" w:styleId="volume-issue">
    <w:name w:val="volume-issue"/>
    <w:basedOn w:val="Normal"/>
    <w:rsid w:val="004505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rsid w:val="00FB3ACA"/>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iss">
    <w:name w:val="ref-iss"/>
    <w:basedOn w:val="DefaultParagraphFont"/>
    <w:rsid w:val="00223467"/>
  </w:style>
  <w:style w:type="table" w:customStyle="1" w:styleId="TableGrid21">
    <w:name w:val="Table Grid21"/>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note">
    <w:name w:val="references__note"/>
    <w:basedOn w:val="DefaultParagraphFont"/>
    <w:rsid w:val="008C3AEA"/>
  </w:style>
  <w:style w:type="character" w:customStyle="1" w:styleId="referencesarticle-title">
    <w:name w:val="references__article-title"/>
    <w:basedOn w:val="DefaultParagraphFont"/>
    <w:rsid w:val="008C3AEA"/>
  </w:style>
  <w:style w:type="character" w:customStyle="1" w:styleId="referencesyear">
    <w:name w:val="references__year"/>
    <w:basedOn w:val="DefaultParagraphFont"/>
    <w:rsid w:val="008C3AEA"/>
  </w:style>
  <w:style w:type="table" w:customStyle="1" w:styleId="TableGrid29">
    <w:name w:val="Table Grid29"/>
    <w:basedOn w:val="TableNormal"/>
    <w:next w:val="TableGrid"/>
    <w:uiPriority w:val="59"/>
    <w:rsid w:val="000A4F1B"/>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30902"/>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E282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0464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A46E0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5C63B4"/>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685CB6"/>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TableNormal"/>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
    <w:name w:val="EndNote Bibliography"/>
    <w:basedOn w:val="Normal"/>
    <w:link w:val="EndNoteBibliographyChar"/>
    <w:rsid w:val="00674804"/>
    <w:pPr>
      <w:bidi w:val="0"/>
      <w:spacing w:line="240" w:lineRule="auto"/>
    </w:pPr>
    <w:rPr>
      <w:rFonts w:eastAsiaTheme="minorEastAsia"/>
      <w:noProof/>
    </w:rPr>
  </w:style>
  <w:style w:type="character" w:customStyle="1" w:styleId="EndNoteBibliographyChar">
    <w:name w:val="EndNote Bibliography Char"/>
    <w:basedOn w:val="DefaultParagraphFont"/>
    <w:link w:val="EndNoteBibliography"/>
    <w:rsid w:val="00674804"/>
    <w:rPr>
      <w:rFonts w:eastAsiaTheme="minorEastAsia"/>
      <w:noProof/>
    </w:rPr>
  </w:style>
  <w:style w:type="table" w:customStyle="1" w:styleId="1">
    <w:name w:val="شبكة جدول1"/>
    <w:basedOn w:val="TableNormal"/>
    <w:next w:val="TableGrid"/>
    <w:uiPriority w:val="39"/>
    <w:rsid w:val="00352EF8"/>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39"/>
    <w:rsid w:val="00A776EC"/>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wrap">
    <w:name w:val="nowrap"/>
    <w:basedOn w:val="DefaultParagraphFont"/>
    <w:rsid w:val="00CE1175"/>
  </w:style>
  <w:style w:type="table" w:styleId="LightGrid-Accent3">
    <w:name w:val="Light Grid Accent 3"/>
    <w:basedOn w:val="TableNormal"/>
    <w:uiPriority w:val="62"/>
    <w:rsid w:val="007C33C2"/>
    <w:pPr>
      <w:bidi w:val="0"/>
      <w:spacing w:after="0" w:line="240" w:lineRule="auto"/>
    </w:pPr>
    <w:rPr>
      <w:rFonts w:asciiTheme="minorHAnsi" w:eastAsiaTheme="minorHAnsi"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erencescopy1">
    <w:name w:val="referencescopy1"/>
    <w:basedOn w:val="Normal"/>
    <w:rsid w:val="007668B2"/>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Grid112">
    <w:name w:val="Table Grid112"/>
    <w:basedOn w:val="TableNormal"/>
    <w:uiPriority w:val="39"/>
    <w:rsid w:val="001116FA"/>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1116FA"/>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j-keyword">
    <w:name w:val="ej-keyword"/>
    <w:basedOn w:val="DefaultParagraphFont"/>
    <w:rsid w:val="00566E7C"/>
  </w:style>
  <w:style w:type="character" w:styleId="HTMLCite">
    <w:name w:val="HTML Cite"/>
    <w:basedOn w:val="DefaultParagraphFont"/>
    <w:uiPriority w:val="99"/>
    <w:semiHidden/>
    <w:unhideWhenUsed/>
    <w:rsid w:val="00566E7C"/>
    <w:rPr>
      <w:i/>
      <w:iCs/>
    </w:rPr>
  </w:style>
  <w:style w:type="character" w:customStyle="1" w:styleId="journaltitle4">
    <w:name w:val="journaltitle4"/>
    <w:basedOn w:val="DefaultParagraphFont"/>
    <w:rsid w:val="00566E7C"/>
    <w:rPr>
      <w:i/>
      <w:iCs/>
    </w:rPr>
  </w:style>
  <w:style w:type="character" w:customStyle="1" w:styleId="vol3">
    <w:name w:val="vol3"/>
    <w:basedOn w:val="DefaultParagraphFont"/>
    <w:rsid w:val="0056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705">
      <w:bodyDiv w:val="1"/>
      <w:marLeft w:val="0"/>
      <w:marRight w:val="0"/>
      <w:marTop w:val="0"/>
      <w:marBottom w:val="0"/>
      <w:divBdr>
        <w:top w:val="none" w:sz="0" w:space="0" w:color="auto"/>
        <w:left w:val="none" w:sz="0" w:space="0" w:color="auto"/>
        <w:bottom w:val="none" w:sz="0" w:space="0" w:color="auto"/>
        <w:right w:val="none" w:sz="0" w:space="0" w:color="auto"/>
      </w:divBdr>
    </w:div>
    <w:div w:id="53548410">
      <w:bodyDiv w:val="1"/>
      <w:marLeft w:val="0"/>
      <w:marRight w:val="0"/>
      <w:marTop w:val="0"/>
      <w:marBottom w:val="0"/>
      <w:divBdr>
        <w:top w:val="none" w:sz="0" w:space="0" w:color="auto"/>
        <w:left w:val="none" w:sz="0" w:space="0" w:color="auto"/>
        <w:bottom w:val="none" w:sz="0" w:space="0" w:color="auto"/>
        <w:right w:val="none" w:sz="0" w:space="0" w:color="auto"/>
      </w:divBdr>
    </w:div>
    <w:div w:id="55393739">
      <w:bodyDiv w:val="1"/>
      <w:marLeft w:val="0"/>
      <w:marRight w:val="0"/>
      <w:marTop w:val="0"/>
      <w:marBottom w:val="0"/>
      <w:divBdr>
        <w:top w:val="none" w:sz="0" w:space="0" w:color="auto"/>
        <w:left w:val="none" w:sz="0" w:space="0" w:color="auto"/>
        <w:bottom w:val="none" w:sz="0" w:space="0" w:color="auto"/>
        <w:right w:val="none" w:sz="0" w:space="0" w:color="auto"/>
      </w:divBdr>
    </w:div>
    <w:div w:id="170753777">
      <w:bodyDiv w:val="1"/>
      <w:marLeft w:val="0"/>
      <w:marRight w:val="0"/>
      <w:marTop w:val="0"/>
      <w:marBottom w:val="0"/>
      <w:divBdr>
        <w:top w:val="none" w:sz="0" w:space="0" w:color="auto"/>
        <w:left w:val="none" w:sz="0" w:space="0" w:color="auto"/>
        <w:bottom w:val="none" w:sz="0" w:space="0" w:color="auto"/>
        <w:right w:val="none" w:sz="0" w:space="0" w:color="auto"/>
      </w:divBdr>
    </w:div>
    <w:div w:id="173497783">
      <w:bodyDiv w:val="1"/>
      <w:marLeft w:val="0"/>
      <w:marRight w:val="0"/>
      <w:marTop w:val="0"/>
      <w:marBottom w:val="0"/>
      <w:divBdr>
        <w:top w:val="none" w:sz="0" w:space="0" w:color="auto"/>
        <w:left w:val="none" w:sz="0" w:space="0" w:color="auto"/>
        <w:bottom w:val="none" w:sz="0" w:space="0" w:color="auto"/>
        <w:right w:val="none" w:sz="0" w:space="0" w:color="auto"/>
      </w:divBdr>
    </w:div>
    <w:div w:id="230579047">
      <w:bodyDiv w:val="1"/>
      <w:marLeft w:val="0"/>
      <w:marRight w:val="0"/>
      <w:marTop w:val="0"/>
      <w:marBottom w:val="0"/>
      <w:divBdr>
        <w:top w:val="none" w:sz="0" w:space="0" w:color="auto"/>
        <w:left w:val="none" w:sz="0" w:space="0" w:color="auto"/>
        <w:bottom w:val="none" w:sz="0" w:space="0" w:color="auto"/>
        <w:right w:val="none" w:sz="0" w:space="0" w:color="auto"/>
      </w:divBdr>
    </w:div>
    <w:div w:id="231354458">
      <w:bodyDiv w:val="1"/>
      <w:marLeft w:val="0"/>
      <w:marRight w:val="0"/>
      <w:marTop w:val="0"/>
      <w:marBottom w:val="0"/>
      <w:divBdr>
        <w:top w:val="none" w:sz="0" w:space="0" w:color="auto"/>
        <w:left w:val="none" w:sz="0" w:space="0" w:color="auto"/>
        <w:bottom w:val="none" w:sz="0" w:space="0" w:color="auto"/>
        <w:right w:val="none" w:sz="0" w:space="0" w:color="auto"/>
      </w:divBdr>
    </w:div>
    <w:div w:id="269554274">
      <w:bodyDiv w:val="1"/>
      <w:marLeft w:val="0"/>
      <w:marRight w:val="0"/>
      <w:marTop w:val="0"/>
      <w:marBottom w:val="0"/>
      <w:divBdr>
        <w:top w:val="none" w:sz="0" w:space="0" w:color="auto"/>
        <w:left w:val="none" w:sz="0" w:space="0" w:color="auto"/>
        <w:bottom w:val="none" w:sz="0" w:space="0" w:color="auto"/>
        <w:right w:val="none" w:sz="0" w:space="0" w:color="auto"/>
      </w:divBdr>
    </w:div>
    <w:div w:id="309944021">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5453788">
      <w:bodyDiv w:val="1"/>
      <w:marLeft w:val="0"/>
      <w:marRight w:val="0"/>
      <w:marTop w:val="0"/>
      <w:marBottom w:val="0"/>
      <w:divBdr>
        <w:top w:val="none" w:sz="0" w:space="0" w:color="auto"/>
        <w:left w:val="none" w:sz="0" w:space="0" w:color="auto"/>
        <w:bottom w:val="none" w:sz="0" w:space="0" w:color="auto"/>
        <w:right w:val="none" w:sz="0" w:space="0" w:color="auto"/>
      </w:divBdr>
    </w:div>
    <w:div w:id="392200137">
      <w:bodyDiv w:val="1"/>
      <w:marLeft w:val="0"/>
      <w:marRight w:val="0"/>
      <w:marTop w:val="0"/>
      <w:marBottom w:val="0"/>
      <w:divBdr>
        <w:top w:val="none" w:sz="0" w:space="0" w:color="auto"/>
        <w:left w:val="none" w:sz="0" w:space="0" w:color="auto"/>
        <w:bottom w:val="none" w:sz="0" w:space="0" w:color="auto"/>
        <w:right w:val="none" w:sz="0" w:space="0" w:color="auto"/>
      </w:divBdr>
    </w:div>
    <w:div w:id="415634211">
      <w:bodyDiv w:val="1"/>
      <w:marLeft w:val="0"/>
      <w:marRight w:val="0"/>
      <w:marTop w:val="0"/>
      <w:marBottom w:val="0"/>
      <w:divBdr>
        <w:top w:val="none" w:sz="0" w:space="0" w:color="auto"/>
        <w:left w:val="none" w:sz="0" w:space="0" w:color="auto"/>
        <w:bottom w:val="none" w:sz="0" w:space="0" w:color="auto"/>
        <w:right w:val="none" w:sz="0" w:space="0" w:color="auto"/>
      </w:divBdr>
    </w:div>
    <w:div w:id="444347016">
      <w:bodyDiv w:val="1"/>
      <w:marLeft w:val="0"/>
      <w:marRight w:val="0"/>
      <w:marTop w:val="0"/>
      <w:marBottom w:val="0"/>
      <w:divBdr>
        <w:top w:val="none" w:sz="0" w:space="0" w:color="auto"/>
        <w:left w:val="none" w:sz="0" w:space="0" w:color="auto"/>
        <w:bottom w:val="none" w:sz="0" w:space="0" w:color="auto"/>
        <w:right w:val="none" w:sz="0" w:space="0" w:color="auto"/>
      </w:divBdr>
    </w:div>
    <w:div w:id="477456827">
      <w:bodyDiv w:val="1"/>
      <w:marLeft w:val="0"/>
      <w:marRight w:val="0"/>
      <w:marTop w:val="0"/>
      <w:marBottom w:val="0"/>
      <w:divBdr>
        <w:top w:val="none" w:sz="0" w:space="0" w:color="auto"/>
        <w:left w:val="none" w:sz="0" w:space="0" w:color="auto"/>
        <w:bottom w:val="none" w:sz="0" w:space="0" w:color="auto"/>
        <w:right w:val="none" w:sz="0" w:space="0" w:color="auto"/>
      </w:divBdr>
    </w:div>
    <w:div w:id="660087355">
      <w:bodyDiv w:val="1"/>
      <w:marLeft w:val="0"/>
      <w:marRight w:val="0"/>
      <w:marTop w:val="0"/>
      <w:marBottom w:val="0"/>
      <w:divBdr>
        <w:top w:val="none" w:sz="0" w:space="0" w:color="auto"/>
        <w:left w:val="none" w:sz="0" w:space="0" w:color="auto"/>
        <w:bottom w:val="none" w:sz="0" w:space="0" w:color="auto"/>
        <w:right w:val="none" w:sz="0" w:space="0" w:color="auto"/>
      </w:divBdr>
    </w:div>
    <w:div w:id="926311460">
      <w:bodyDiv w:val="1"/>
      <w:marLeft w:val="0"/>
      <w:marRight w:val="0"/>
      <w:marTop w:val="0"/>
      <w:marBottom w:val="0"/>
      <w:divBdr>
        <w:top w:val="none" w:sz="0" w:space="0" w:color="auto"/>
        <w:left w:val="none" w:sz="0" w:space="0" w:color="auto"/>
        <w:bottom w:val="none" w:sz="0" w:space="0" w:color="auto"/>
        <w:right w:val="none" w:sz="0" w:space="0" w:color="auto"/>
      </w:divBdr>
    </w:div>
    <w:div w:id="1123421186">
      <w:bodyDiv w:val="1"/>
      <w:marLeft w:val="0"/>
      <w:marRight w:val="0"/>
      <w:marTop w:val="0"/>
      <w:marBottom w:val="0"/>
      <w:divBdr>
        <w:top w:val="none" w:sz="0" w:space="0" w:color="auto"/>
        <w:left w:val="none" w:sz="0" w:space="0" w:color="auto"/>
        <w:bottom w:val="none" w:sz="0" w:space="0" w:color="auto"/>
        <w:right w:val="none" w:sz="0" w:space="0" w:color="auto"/>
      </w:divBdr>
    </w:div>
    <w:div w:id="1290168114">
      <w:bodyDiv w:val="1"/>
      <w:marLeft w:val="0"/>
      <w:marRight w:val="0"/>
      <w:marTop w:val="0"/>
      <w:marBottom w:val="0"/>
      <w:divBdr>
        <w:top w:val="none" w:sz="0" w:space="0" w:color="auto"/>
        <w:left w:val="none" w:sz="0" w:space="0" w:color="auto"/>
        <w:bottom w:val="none" w:sz="0" w:space="0" w:color="auto"/>
        <w:right w:val="none" w:sz="0" w:space="0" w:color="auto"/>
      </w:divBdr>
    </w:div>
    <w:div w:id="1407875167">
      <w:bodyDiv w:val="1"/>
      <w:marLeft w:val="0"/>
      <w:marRight w:val="0"/>
      <w:marTop w:val="0"/>
      <w:marBottom w:val="0"/>
      <w:divBdr>
        <w:top w:val="none" w:sz="0" w:space="0" w:color="auto"/>
        <w:left w:val="none" w:sz="0" w:space="0" w:color="auto"/>
        <w:bottom w:val="none" w:sz="0" w:space="0" w:color="auto"/>
        <w:right w:val="none" w:sz="0" w:space="0" w:color="auto"/>
      </w:divBdr>
    </w:div>
    <w:div w:id="1462452902">
      <w:bodyDiv w:val="1"/>
      <w:marLeft w:val="0"/>
      <w:marRight w:val="0"/>
      <w:marTop w:val="0"/>
      <w:marBottom w:val="0"/>
      <w:divBdr>
        <w:top w:val="none" w:sz="0" w:space="0" w:color="auto"/>
        <w:left w:val="none" w:sz="0" w:space="0" w:color="auto"/>
        <w:bottom w:val="none" w:sz="0" w:space="0" w:color="auto"/>
        <w:right w:val="none" w:sz="0" w:space="0" w:color="auto"/>
      </w:divBdr>
    </w:div>
    <w:div w:id="1524637237">
      <w:bodyDiv w:val="1"/>
      <w:marLeft w:val="0"/>
      <w:marRight w:val="0"/>
      <w:marTop w:val="0"/>
      <w:marBottom w:val="0"/>
      <w:divBdr>
        <w:top w:val="none" w:sz="0" w:space="0" w:color="auto"/>
        <w:left w:val="none" w:sz="0" w:space="0" w:color="auto"/>
        <w:bottom w:val="none" w:sz="0" w:space="0" w:color="auto"/>
        <w:right w:val="none" w:sz="0" w:space="0" w:color="auto"/>
      </w:divBdr>
    </w:div>
    <w:div w:id="1630475152">
      <w:bodyDiv w:val="1"/>
      <w:marLeft w:val="0"/>
      <w:marRight w:val="0"/>
      <w:marTop w:val="0"/>
      <w:marBottom w:val="0"/>
      <w:divBdr>
        <w:top w:val="none" w:sz="0" w:space="0" w:color="auto"/>
        <w:left w:val="none" w:sz="0" w:space="0" w:color="auto"/>
        <w:bottom w:val="none" w:sz="0" w:space="0" w:color="auto"/>
        <w:right w:val="none" w:sz="0" w:space="0" w:color="auto"/>
      </w:divBdr>
    </w:div>
    <w:div w:id="1852330822">
      <w:bodyDiv w:val="1"/>
      <w:marLeft w:val="0"/>
      <w:marRight w:val="0"/>
      <w:marTop w:val="0"/>
      <w:marBottom w:val="0"/>
      <w:divBdr>
        <w:top w:val="none" w:sz="0" w:space="0" w:color="auto"/>
        <w:left w:val="none" w:sz="0" w:space="0" w:color="auto"/>
        <w:bottom w:val="none" w:sz="0" w:space="0" w:color="auto"/>
        <w:right w:val="none" w:sz="0" w:space="0" w:color="auto"/>
      </w:divBdr>
    </w:div>
    <w:div w:id="208996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scholar.google.com/scholar_lookup?journal=J+Clin+Invest&amp;title=Familial+protein+S+deficiency+is+associated+with+recurrent+thrombosis&amp;author=PC+Comp&amp;author=RR+Nixon&amp;author=MR+Cooper&amp;author=CT+Esmon&amp;volume=74&amp;publication_year=1984&amp;pages=2082-8&amp;pmid=6239877&amp;" TargetMode="External"/><Relationship Id="rId26" Type="http://schemas.openxmlformats.org/officeDocument/2006/relationships/hyperlink" Target="https://scholar.google.com/scholar_lookup?journal=Blood&amp;title=Different+risks+of+thrombosis+in+four+coagulation+defects+associated+with+inherited+thrombophilia:+a+study+of+150+families&amp;author=I+Martinelli&amp;author=PM+Mannucci&amp;author=V+De+Stefano&amp;author=E+Taioli&amp;author=V+Rossi&amp;volume=92&amp;pages=2353-8&amp;pmid=9746774&amp;" TargetMode="External"/><Relationship Id="rId39" Type="http://schemas.openxmlformats.org/officeDocument/2006/relationships/hyperlink" Target="https://pubmed.ncbi.nlm.nih.gov/10666208" TargetMode="External"/><Relationship Id="rId3" Type="http://schemas.openxmlformats.org/officeDocument/2006/relationships/styles" Target="styles.xml"/><Relationship Id="rId21" Type="http://schemas.openxmlformats.org/officeDocument/2006/relationships/hyperlink" Target="https://pubmed.ncbi.nlm.nih.gov/8943855" TargetMode="External"/><Relationship Id="rId34" Type="http://schemas.openxmlformats.org/officeDocument/2006/relationships/hyperlink" Target="https://scholar.google.com/scholar_lookup?journal=Blood&amp;title=Antithrombin+Phe229Leu:+a+new+homozygous+variant+leading+to+spontaneous+antithrombin+polymerization+in+vivo+associated+with+severe+childhood+thrombosis&amp;author=V+Picard&amp;author=MD+Dautzenberg&amp;author=BO+Villoutreix&amp;author=G+Orliaguet&amp;author=M+Alhenc-Gelas&amp;volume=102&amp;pages=919-25&amp;pmid=12595305&amp;doi=10.1182/blood-2002-11-3391&am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pubmed.ncbi.nlm.nih.gov/6239877" TargetMode="External"/><Relationship Id="rId25" Type="http://schemas.openxmlformats.org/officeDocument/2006/relationships/hyperlink" Target="https://pubmed.ncbi.nlm.nih.gov/9746774" TargetMode="External"/><Relationship Id="rId33" Type="http://schemas.openxmlformats.org/officeDocument/2006/relationships/hyperlink" Target="https://pubmed.ncbi.nlm.nih.gov/12595305" TargetMode="External"/><Relationship Id="rId38" Type="http://schemas.openxmlformats.org/officeDocument/2006/relationships/hyperlink" Target="https://scholar.google.com/scholar_lookup?journal=Ann+Intern+Med&amp;title=Factor+V+Leiden+mutation+as+a+risk+factor+for+recurrent+pregnancy+loss&amp;author=PM+Ridker&amp;author=JP+Miletich&amp;author=JE+Buring&amp;author=AA+Ariyo&amp;author=DT+Price&amp;volume=128&amp;pages=1000-3&amp;pmid=9625662&amp;" TargetMode="External"/><Relationship Id="rId2" Type="http://schemas.openxmlformats.org/officeDocument/2006/relationships/numbering" Target="numbering.xml"/><Relationship Id="rId16" Type="http://schemas.openxmlformats.org/officeDocument/2006/relationships/hyperlink" Target="https://www.ncbi.nlm.nih.gov/pmc/articles/PMC425398/" TargetMode="External"/><Relationship Id="rId20" Type="http://schemas.openxmlformats.org/officeDocument/2006/relationships/hyperlink" Target="https://scholar.google.com/scholar_lookup?journal=Blood&amp;title=The+clinical+spectrum+of+heterozygous+protein+C+deficiency+in+a+large+New+England+kindred&amp;author=EG+Bovill&amp;author=KA+Bauer&amp;author=JD+Dickerman&amp;author=P+Callas&amp;author=B+West&amp;volume=73&amp;publication_year=1989&amp;pages=712-7&amp;pmid=2521802&amp;" TargetMode="External"/><Relationship Id="rId29" Type="http://schemas.openxmlformats.org/officeDocument/2006/relationships/hyperlink" Target="https://pubmed.ncbi.nlm.nih.gov/1070685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scholar.google.com/scholar_lookup?journal=Thromb+Haemost&amp;title=Laboratory+evaluation+and+clinical+characteristics+of+2,132+consecutive+unselected+patients+with+venous+thromboembolism+&#8211;+results+of+the+Spanish+Multicentric+Study+on+Thrombophilia+(EMET-Study)&amp;author=J+Mateo&amp;author=A+Oliver&amp;author=M+Borrell&amp;author=N+Sala&amp;author=J+Fontcuberta&amp;volume=77&amp;publication_year=1997&amp;pages=444-51&amp;pmid=9065991&amp;" TargetMode="External"/><Relationship Id="rId32" Type="http://schemas.openxmlformats.org/officeDocument/2006/relationships/hyperlink" Target="https://scholar.google.com/scholar_lookup?journal=Archives+of+Pathology+and+Laboratory+Medicine&amp;title=Plasminogen+Activator+Inhibitor-1+Levels+and+Polymorphisms:+Association+With+Venous+Thromboembolism&amp;author=C+Francis&amp;volume=126&amp;publication_year=2002&amp;pages=1401-1404&amp;pmid=12421149&amp;" TargetMode="External"/><Relationship Id="rId37" Type="http://schemas.openxmlformats.org/officeDocument/2006/relationships/hyperlink" Target="https://pubmed.ncbi.nlm.nih.gov/9625662" TargetMode="External"/><Relationship Id="rId40" Type="http://schemas.openxmlformats.org/officeDocument/2006/relationships/hyperlink" Target="https://scholar.google.com/scholar_lookup?journal=Blood&amp;title=Missense+mutations+in+the+human+beta+fibrinogen+gene+cause+congenital+afibrinogenemia+by+impairing+fibrinogen+secretion&amp;author=S+Duga&amp;author=R+Asselta&amp;author=E+Santagostino&amp;author=S+Zeinali&amp;author=T+Simonic&amp;volume=95&amp;pages=1336-41&amp;pmid=10666208&amp;" TargetMode="External"/><Relationship Id="rId5" Type="http://schemas.openxmlformats.org/officeDocument/2006/relationships/settings" Target="settings.xml"/><Relationship Id="rId15" Type="http://schemas.openxmlformats.org/officeDocument/2006/relationships/hyperlink" Target="https://scholar.google.com/scholar_lookup?journal=N+Engl+J+Med&amp;title=Congenital+protein+C+deficiency+and+venous+thromboembolism.+A+study+of+three+Dutch+families&amp;author=AW+Broekmans&amp;author=JJ+Veltkamp&amp;author=RM+Bertina&amp;volume=309&amp;pages=340-4&amp;pmid=6688122&amp;" TargetMode="External"/><Relationship Id="rId23" Type="http://schemas.openxmlformats.org/officeDocument/2006/relationships/hyperlink" Target="https://pubmed.ncbi.nlm.nih.gov/9065991" TargetMode="External"/><Relationship Id="rId28" Type="http://schemas.openxmlformats.org/officeDocument/2006/relationships/hyperlink" Target="https://scholar.google.com/scholar_lookup?journal=Ann+Intern+Med&amp;title=Clarification+of+the+risk+for+venous+thrombosis+associated+with+hereditary+protein+S+deficiency+by+investigation+of+a+large+kindred+with+a+characterized+gene+defect&amp;author=RE+Simmonds&amp;author=H+Ireland&amp;author=DA+Lane&amp;author=B+Zoller&amp;author=P+Garcia+de+Frutos&amp;volume=128&amp;pages=8-14&amp;pmid=9424998&amp;" TargetMode="External"/><Relationship Id="rId36" Type="http://schemas.openxmlformats.org/officeDocument/2006/relationships/hyperlink" Target="https://scholar.google.com/scholar_lookup?journal=Circulation&amp;title=Interrelation+of+hyperhomocysteinemia,+factor+V+Leiden,+and+risk+of+future+venous+thromboembolism&amp;author=PM+Ridker&amp;author=CH+Hennekens&amp;author=J+Selhub&amp;author=JP+Miletich&amp;author=MR+Malinow&amp;volume=95&amp;publication_year=1997&amp;pages=1777-1782&amp;pmid=9107163&amp;" TargetMode="External"/><Relationship Id="rId10" Type="http://schemas.openxmlformats.org/officeDocument/2006/relationships/diagramLayout" Target="diagrams/layout1.xml"/><Relationship Id="rId19" Type="http://schemas.openxmlformats.org/officeDocument/2006/relationships/hyperlink" Target="https://pubmed.ncbi.nlm.nih.gov/2521802" TargetMode="External"/><Relationship Id="rId31" Type="http://schemas.openxmlformats.org/officeDocument/2006/relationships/hyperlink" Target="https://pubmed.ncbi.nlm.nih.gov/12421149"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pubmed.ncbi.nlm.nih.gov/6688122" TargetMode="External"/><Relationship Id="rId22" Type="http://schemas.openxmlformats.org/officeDocument/2006/relationships/hyperlink" Target="https://scholar.google.com/scholar_lookup?journal=Blood&amp;title=Apparent+different+thrombotic+tendency+in+patients+with+factor+V+Leiden+and+protein+C+deficiency+due+to+selection+of+patients&amp;author=RP+Lensen&amp;author=FR+Rosendaal&amp;author=T+Koster&amp;author=CF+Allaart&amp;author=H+de+Ronde&amp;volume=88&amp;pages=4205-8&amp;pmid=8943855&amp;" TargetMode="External"/><Relationship Id="rId27" Type="http://schemas.openxmlformats.org/officeDocument/2006/relationships/hyperlink" Target="https://pubmed.ncbi.nlm.nih.gov/9424998" TargetMode="External"/><Relationship Id="rId30" Type="http://schemas.openxmlformats.org/officeDocument/2006/relationships/hyperlink" Target="https://scholar.google.com/scholar_lookup?journal=Blood&amp;title=Genetic+analysis,+phenotypic+diagnosis,+and+risk+of+venous+thrombosis+in+families+with+inherited+deficiencies+of+protein+S&amp;author=M+Makris&amp;author=M+Leach&amp;author=NJ+Beauchamp&amp;author=ME+Daly&amp;author=PC+Cooper&amp;volume=95&amp;pages=1935-41&amp;pmid=10706858&amp;" TargetMode="External"/><Relationship Id="rId35" Type="http://schemas.openxmlformats.org/officeDocument/2006/relationships/hyperlink" Target="https://pubmed.ncbi.nlm.nih.gov/9107163"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B9ABA6-E0D9-4F32-8D23-63F050703DE2}"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5BFB7198-901B-4466-8869-3600E91FD8BC}">
      <dgm:prSet phldrT="[Text]" custT="1"/>
      <dgm:spPr>
        <a:xfrm>
          <a:off x="2723999" y="5031"/>
          <a:ext cx="899107" cy="449553"/>
        </a:xfrm>
        <a:solidFill>
          <a:srgbClr val="00B050"/>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 lastClr="FFFFFF"/>
              </a:solidFill>
              <a:latin typeface="Calibri"/>
              <a:ea typeface="+mn-ea"/>
              <a:cs typeface="+mn-cs"/>
            </a:rPr>
            <a:t>DVT</a:t>
          </a:r>
        </a:p>
        <a:p>
          <a:r>
            <a:rPr lang="en-US" sz="1000" b="1">
              <a:solidFill>
                <a:sysClr val="window" lastClr="FFFFFF"/>
              </a:solidFill>
              <a:latin typeface="Calibri"/>
              <a:ea typeface="+mn-ea"/>
              <a:cs typeface="+mn-cs"/>
            </a:rPr>
            <a:t>n=64</a:t>
          </a:r>
        </a:p>
      </dgm:t>
    </dgm:pt>
    <dgm:pt modelId="{053BE7DC-1712-4CE6-AD64-259AE24EB67D}" type="parTrans" cxnId="{C6AF3825-C01B-459B-A192-E8162ABA7650}">
      <dgm:prSet/>
      <dgm:spPr/>
      <dgm:t>
        <a:bodyPr/>
        <a:lstStyle/>
        <a:p>
          <a:endParaRPr lang="en-US" sz="1100"/>
        </a:p>
      </dgm:t>
    </dgm:pt>
    <dgm:pt modelId="{C09C6270-712B-4BCE-BF7F-029E8F4022D2}" type="sibTrans" cxnId="{C6AF3825-C01B-459B-A192-E8162ABA7650}">
      <dgm:prSet/>
      <dgm:spPr/>
      <dgm:t>
        <a:bodyPr/>
        <a:lstStyle/>
        <a:p>
          <a:endParaRPr lang="en-US" sz="1100"/>
        </a:p>
      </dgm:t>
    </dgm:pt>
    <dgm:pt modelId="{F13BDE7D-0003-465F-824A-97F289D8B48D}">
      <dgm:prSet phldrT="[Text]" custT="1"/>
      <dgm:spPr>
        <a:xfrm>
          <a:off x="2111698" y="3174310"/>
          <a:ext cx="899107" cy="40173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 lastClr="FFFFFF"/>
              </a:solidFill>
              <a:latin typeface="Calibri"/>
              <a:ea typeface="+mn-ea"/>
              <a:cs typeface="+mn-cs"/>
            </a:rPr>
            <a:t>mutations</a:t>
          </a:r>
        </a:p>
        <a:p>
          <a:r>
            <a:rPr lang="en-US" sz="1000" b="1">
              <a:solidFill>
                <a:sysClr val="window" lastClr="FFFFFF"/>
              </a:solidFill>
              <a:latin typeface="Calibri"/>
              <a:ea typeface="+mn-ea"/>
              <a:cs typeface="+mn-cs"/>
            </a:rPr>
            <a:t>n=60</a:t>
          </a:r>
        </a:p>
      </dgm:t>
    </dgm:pt>
    <dgm:pt modelId="{61C03EA2-159E-4AD4-8DBE-E6449E6F53F2}" type="parTrans" cxnId="{B0CD1201-4850-4CC0-B3D3-35AF741960F4}">
      <dgm:prSet/>
      <dgm:spPr>
        <a:xfrm>
          <a:off x="2561252" y="454585"/>
          <a:ext cx="612301" cy="2719725"/>
        </a:xfrm>
        <a:noFill/>
        <a:ln w="25400" cap="flat" cmpd="sng" algn="ctr">
          <a:solidFill>
            <a:srgbClr val="F79646">
              <a:hueOff val="0"/>
              <a:satOff val="0"/>
              <a:lumOff val="0"/>
              <a:alphaOff val="0"/>
            </a:srgbClr>
          </a:solidFill>
          <a:prstDash val="solid"/>
        </a:ln>
        <a:effectLst/>
      </dgm:spPr>
      <dgm:t>
        <a:bodyPr/>
        <a:lstStyle/>
        <a:p>
          <a:endParaRPr lang="en-US" sz="1000"/>
        </a:p>
      </dgm:t>
    </dgm:pt>
    <dgm:pt modelId="{FA89CDA4-BAEB-4379-8C07-EDD5C1E36B37}" type="sibTrans" cxnId="{B0CD1201-4850-4CC0-B3D3-35AF741960F4}">
      <dgm:prSet/>
      <dgm:spPr/>
      <dgm:t>
        <a:bodyPr/>
        <a:lstStyle/>
        <a:p>
          <a:endParaRPr lang="en-US" sz="1100"/>
        </a:p>
      </dgm:t>
    </dgm:pt>
    <dgm:pt modelId="{C21B6811-FD2C-4577-A3BC-9833D0BDD387}">
      <dgm:prSet phldrT="[Text]" custT="1"/>
      <dgm:spPr>
        <a:xfrm>
          <a:off x="3199618" y="3174310"/>
          <a:ext cx="899107" cy="401734"/>
        </a:xfrm>
        <a:solidFill>
          <a:srgbClr val="FFFF00"/>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Text" lastClr="000000"/>
              </a:solidFill>
              <a:latin typeface="Calibri"/>
              <a:ea typeface="+mn-ea"/>
              <a:cs typeface="+mn-cs"/>
            </a:rPr>
            <a:t>No mutations</a:t>
          </a:r>
        </a:p>
        <a:p>
          <a:r>
            <a:rPr lang="en-US" sz="1000" b="1">
              <a:solidFill>
                <a:sysClr val="windowText" lastClr="000000"/>
              </a:solidFill>
              <a:latin typeface="Calibri"/>
              <a:ea typeface="+mn-ea"/>
              <a:cs typeface="+mn-cs"/>
            </a:rPr>
            <a:t>n=4</a:t>
          </a:r>
        </a:p>
      </dgm:t>
    </dgm:pt>
    <dgm:pt modelId="{C119CA34-3BDD-4DAB-A505-F3A8486789E7}" type="parTrans" cxnId="{2B5F78A7-8006-4720-9886-FC62B26038EC}">
      <dgm:prSet/>
      <dgm:spPr>
        <a:xfrm>
          <a:off x="3173553" y="454585"/>
          <a:ext cx="475619" cy="2719725"/>
        </a:xfrm>
        <a:noFill/>
        <a:ln w="25400" cap="flat" cmpd="sng" algn="ctr">
          <a:solidFill>
            <a:srgbClr val="F79646">
              <a:hueOff val="0"/>
              <a:satOff val="0"/>
              <a:lumOff val="0"/>
              <a:alphaOff val="0"/>
            </a:srgbClr>
          </a:solidFill>
          <a:prstDash val="solid"/>
        </a:ln>
        <a:effectLst/>
      </dgm:spPr>
      <dgm:t>
        <a:bodyPr/>
        <a:lstStyle/>
        <a:p>
          <a:endParaRPr lang="en-US" sz="1000"/>
        </a:p>
      </dgm:t>
    </dgm:pt>
    <dgm:pt modelId="{6FD29863-9802-493D-BF47-108449406A6F}" type="sibTrans" cxnId="{2B5F78A7-8006-4720-9886-FC62B26038EC}">
      <dgm:prSet/>
      <dgm:spPr/>
      <dgm:t>
        <a:bodyPr/>
        <a:lstStyle/>
        <a:p>
          <a:endParaRPr lang="en-US" sz="1100"/>
        </a:p>
      </dgm:t>
    </dgm:pt>
    <dgm:pt modelId="{AACD66BD-669A-4AD4-ABE4-BDE73B946F70}" type="asst">
      <dgm:prSet custT="1"/>
      <dgm:spPr>
        <a:xfrm>
          <a:off x="1581206" y="3875396"/>
          <a:ext cx="899107" cy="38204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Factor V Leiden</a:t>
          </a:r>
        </a:p>
        <a:p>
          <a:r>
            <a:rPr lang="en-US" sz="1000">
              <a:solidFill>
                <a:sysClr val="window" lastClr="FFFFFF"/>
              </a:solidFill>
              <a:latin typeface="Calibri"/>
              <a:ea typeface="+mn-ea"/>
              <a:cs typeface="+mn-cs"/>
            </a:rPr>
            <a:t>n=30</a:t>
          </a:r>
        </a:p>
      </dgm:t>
    </dgm:pt>
    <dgm:pt modelId="{1A12B172-F4D9-4E7A-8761-CFB755FACD2B}" type="parTrans" cxnId="{08192262-9835-41E7-8E5B-7E68DB342C73}">
      <dgm:prSet/>
      <dgm:spPr>
        <a:xfrm>
          <a:off x="2434594" y="3576045"/>
          <a:ext cx="91440" cy="490373"/>
        </a:xfrm>
        <a:noFill/>
        <a:ln w="25400" cap="flat" cmpd="sng" algn="ctr">
          <a:solidFill>
            <a:srgbClr val="4F81BD">
              <a:hueOff val="0"/>
              <a:satOff val="0"/>
              <a:lumOff val="0"/>
              <a:alphaOff val="0"/>
            </a:srgbClr>
          </a:solidFill>
          <a:prstDash val="solid"/>
        </a:ln>
        <a:effectLst/>
      </dgm:spPr>
      <dgm:t>
        <a:bodyPr/>
        <a:lstStyle/>
        <a:p>
          <a:endParaRPr lang="en-US" sz="1000"/>
        </a:p>
      </dgm:t>
    </dgm:pt>
    <dgm:pt modelId="{C2CADC95-4E15-4F64-8009-1694BF1735C9}" type="sibTrans" cxnId="{08192262-9835-41E7-8E5B-7E68DB342C73}">
      <dgm:prSet/>
      <dgm:spPr/>
      <dgm:t>
        <a:bodyPr/>
        <a:lstStyle/>
        <a:p>
          <a:endParaRPr lang="en-US" sz="1100"/>
        </a:p>
      </dgm:t>
    </dgm:pt>
    <dgm:pt modelId="{2BC7AEA9-7247-4604-ABDC-9B1A55A3EB70}" type="asst">
      <dgm:prSet custT="1"/>
      <dgm:spPr>
        <a:xfrm>
          <a:off x="2669126" y="3875396"/>
          <a:ext cx="899107" cy="38204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MTHFR C677T</a:t>
          </a:r>
        </a:p>
        <a:p>
          <a:r>
            <a:rPr lang="en-US" sz="1000">
              <a:solidFill>
                <a:sysClr val="window" lastClr="FFFFFF"/>
              </a:solidFill>
              <a:latin typeface="Calibri"/>
              <a:ea typeface="+mn-ea"/>
              <a:cs typeface="+mn-cs"/>
            </a:rPr>
            <a:t>n=42</a:t>
          </a:r>
        </a:p>
      </dgm:t>
    </dgm:pt>
    <dgm:pt modelId="{70CBDB72-719F-4081-B9C9-DE20917D4A9D}" type="parTrans" cxnId="{B9C2DD3A-2D15-4421-A8F9-4EEF086255C7}">
      <dgm:prSet/>
      <dgm:spPr>
        <a:xfrm>
          <a:off x="2561252" y="3576045"/>
          <a:ext cx="107874" cy="490373"/>
        </a:xfrm>
        <a:noFill/>
        <a:ln w="25400" cap="flat" cmpd="sng" algn="ctr">
          <a:solidFill>
            <a:srgbClr val="4F81BD">
              <a:hueOff val="0"/>
              <a:satOff val="0"/>
              <a:lumOff val="0"/>
              <a:alphaOff val="0"/>
            </a:srgbClr>
          </a:solidFill>
          <a:prstDash val="solid"/>
        </a:ln>
        <a:effectLst/>
      </dgm:spPr>
      <dgm:t>
        <a:bodyPr/>
        <a:lstStyle/>
        <a:p>
          <a:endParaRPr lang="en-US" sz="1000"/>
        </a:p>
      </dgm:t>
    </dgm:pt>
    <dgm:pt modelId="{5746BB6B-C15D-400B-9DA1-12DF4FB2B95C}" type="sibTrans" cxnId="{B9C2DD3A-2D15-4421-A8F9-4EEF086255C7}">
      <dgm:prSet/>
      <dgm:spPr/>
      <dgm:t>
        <a:bodyPr/>
        <a:lstStyle/>
        <a:p>
          <a:endParaRPr lang="en-US" sz="1100"/>
        </a:p>
      </dgm:t>
    </dgm:pt>
    <dgm:pt modelId="{0AB6F4C7-C238-4046-9041-430BB3BE0F5F}" type="asst">
      <dgm:prSet custT="1"/>
      <dgm:spPr>
        <a:xfrm>
          <a:off x="1581206" y="4383509"/>
          <a:ext cx="899107" cy="38204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MTHFR A1298C</a:t>
          </a:r>
        </a:p>
        <a:p>
          <a:r>
            <a:rPr lang="en-US" sz="1000">
              <a:solidFill>
                <a:sysClr val="window" lastClr="FFFFFF"/>
              </a:solidFill>
              <a:latin typeface="Calibri"/>
              <a:ea typeface="+mn-ea"/>
              <a:cs typeface="+mn-cs"/>
            </a:rPr>
            <a:t>n=34</a:t>
          </a:r>
        </a:p>
      </dgm:t>
    </dgm:pt>
    <dgm:pt modelId="{531F8966-587C-4771-83B5-82B4998286B1}" type="parTrans" cxnId="{A9FAFB70-2E12-44E0-A2D7-8BE8C8C5D240}">
      <dgm:prSet/>
      <dgm:spPr>
        <a:xfrm>
          <a:off x="2434594" y="3576045"/>
          <a:ext cx="91440" cy="998486"/>
        </a:xfrm>
        <a:noFill/>
        <a:ln w="25400" cap="flat" cmpd="sng" algn="ctr">
          <a:solidFill>
            <a:srgbClr val="4F81BD">
              <a:hueOff val="0"/>
              <a:satOff val="0"/>
              <a:lumOff val="0"/>
              <a:alphaOff val="0"/>
            </a:srgbClr>
          </a:solidFill>
          <a:prstDash val="solid"/>
        </a:ln>
        <a:effectLst/>
      </dgm:spPr>
      <dgm:t>
        <a:bodyPr/>
        <a:lstStyle/>
        <a:p>
          <a:endParaRPr lang="en-US" sz="1000"/>
        </a:p>
      </dgm:t>
    </dgm:pt>
    <dgm:pt modelId="{95CD179B-B973-4690-B958-911696EDB2BA}" type="sibTrans" cxnId="{A9FAFB70-2E12-44E0-A2D7-8BE8C8C5D240}">
      <dgm:prSet/>
      <dgm:spPr/>
      <dgm:t>
        <a:bodyPr/>
        <a:lstStyle/>
        <a:p>
          <a:endParaRPr lang="en-US" sz="1100"/>
        </a:p>
      </dgm:t>
    </dgm:pt>
    <dgm:pt modelId="{49F7E09F-5B05-4283-9B6F-F5ED307D4871}" type="asst">
      <dgm:prSet custT="1"/>
      <dgm:spPr>
        <a:xfrm>
          <a:off x="2669126" y="4383509"/>
          <a:ext cx="899107" cy="38204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Beta fibrinogen</a:t>
          </a:r>
        </a:p>
        <a:p>
          <a:r>
            <a:rPr lang="en-US" sz="1000">
              <a:solidFill>
                <a:sysClr val="window" lastClr="FFFFFF"/>
              </a:solidFill>
              <a:latin typeface="Calibri"/>
              <a:ea typeface="+mn-ea"/>
              <a:cs typeface="+mn-cs"/>
            </a:rPr>
            <a:t>n=4</a:t>
          </a:r>
        </a:p>
      </dgm:t>
    </dgm:pt>
    <dgm:pt modelId="{D9BC6712-DA5E-40CD-AD5C-5293ECE5BB8B}" type="parTrans" cxnId="{E9E4ABAB-3BA5-48F0-B8DB-5AD7B87786F2}">
      <dgm:prSet/>
      <dgm:spPr>
        <a:xfrm>
          <a:off x="2561252" y="3576045"/>
          <a:ext cx="107874" cy="998486"/>
        </a:xfrm>
        <a:noFill/>
        <a:ln w="25400" cap="flat" cmpd="sng" algn="ctr">
          <a:solidFill>
            <a:srgbClr val="4F81BD">
              <a:hueOff val="0"/>
              <a:satOff val="0"/>
              <a:lumOff val="0"/>
              <a:alphaOff val="0"/>
            </a:srgbClr>
          </a:solidFill>
          <a:prstDash val="solid"/>
        </a:ln>
        <a:effectLst/>
      </dgm:spPr>
      <dgm:t>
        <a:bodyPr/>
        <a:lstStyle/>
        <a:p>
          <a:endParaRPr lang="en-US" sz="1000"/>
        </a:p>
      </dgm:t>
    </dgm:pt>
    <dgm:pt modelId="{BE5DFC29-BC41-4A1A-852A-9BDBA24E1565}" type="sibTrans" cxnId="{E9E4ABAB-3BA5-48F0-B8DB-5AD7B87786F2}">
      <dgm:prSet/>
      <dgm:spPr/>
      <dgm:t>
        <a:bodyPr/>
        <a:lstStyle/>
        <a:p>
          <a:endParaRPr lang="en-US" sz="1100"/>
        </a:p>
      </dgm:t>
    </dgm:pt>
    <dgm:pt modelId="{B5048217-C2F4-4930-8D3A-7A849F59D332}" type="asst">
      <dgm:prSet custT="1"/>
      <dgm:spPr>
        <a:xfrm>
          <a:off x="1581206" y="4861020"/>
          <a:ext cx="899107" cy="587279"/>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Prothrombin G21211A</a:t>
          </a:r>
        </a:p>
        <a:p>
          <a:r>
            <a:rPr lang="en-US" sz="1000">
              <a:solidFill>
                <a:sysClr val="window" lastClr="FFFFFF"/>
              </a:solidFill>
              <a:latin typeface="Calibri"/>
              <a:ea typeface="+mn-ea"/>
              <a:cs typeface="+mn-cs"/>
            </a:rPr>
            <a:t>n=4</a:t>
          </a:r>
        </a:p>
      </dgm:t>
    </dgm:pt>
    <dgm:pt modelId="{01CF3A74-7C6A-4A4C-8429-B6F5269C605D}" type="parTrans" cxnId="{0D0A659F-680D-4A4C-828D-B79BE10CEC56}">
      <dgm:prSet/>
      <dgm:spPr>
        <a:xfrm>
          <a:off x="2434594" y="3576045"/>
          <a:ext cx="91440" cy="1578614"/>
        </a:xfrm>
        <a:noFill/>
        <a:ln w="25400" cap="flat" cmpd="sng" algn="ctr">
          <a:solidFill>
            <a:srgbClr val="4F81BD">
              <a:hueOff val="0"/>
              <a:satOff val="0"/>
              <a:lumOff val="0"/>
              <a:alphaOff val="0"/>
            </a:srgbClr>
          </a:solidFill>
          <a:prstDash val="solid"/>
        </a:ln>
        <a:effectLst/>
      </dgm:spPr>
      <dgm:t>
        <a:bodyPr/>
        <a:lstStyle/>
        <a:p>
          <a:endParaRPr lang="en-US" sz="1000"/>
        </a:p>
      </dgm:t>
    </dgm:pt>
    <dgm:pt modelId="{666F583C-3D07-43B3-9A17-AE6AF3054540}" type="sibTrans" cxnId="{0D0A659F-680D-4A4C-828D-B79BE10CEC56}">
      <dgm:prSet/>
      <dgm:spPr/>
      <dgm:t>
        <a:bodyPr/>
        <a:lstStyle/>
        <a:p>
          <a:endParaRPr lang="en-US" sz="1100"/>
        </a:p>
      </dgm:t>
    </dgm:pt>
    <dgm:pt modelId="{98D9CCEC-D08C-43D2-9A7C-68A18931DBF8}" type="asst">
      <dgm:prSet custT="1"/>
      <dgm:spPr>
        <a:xfrm>
          <a:off x="2669126" y="5066255"/>
          <a:ext cx="899107" cy="382044"/>
        </a:xfrm>
        <a:solidFill>
          <a:srgbClr val="FF0000"/>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Factor XIII V34L</a:t>
          </a:r>
        </a:p>
        <a:p>
          <a:r>
            <a:rPr lang="en-US" sz="1000">
              <a:solidFill>
                <a:sysClr val="window" lastClr="FFFFFF"/>
              </a:solidFill>
              <a:latin typeface="Calibri"/>
              <a:ea typeface="+mn-ea"/>
              <a:cs typeface="+mn-cs"/>
            </a:rPr>
            <a:t>n=8</a:t>
          </a:r>
        </a:p>
      </dgm:t>
    </dgm:pt>
    <dgm:pt modelId="{62FBA7A1-99A2-42D5-81F9-973784EAD3F7}" type="parTrans" cxnId="{13B8A2A6-CECA-41C4-B97A-1DACA2406947}">
      <dgm:prSet/>
      <dgm:spPr>
        <a:xfrm>
          <a:off x="2561252" y="3576045"/>
          <a:ext cx="107874" cy="1681232"/>
        </a:xfrm>
        <a:noFill/>
        <a:ln w="25400" cap="flat" cmpd="sng" algn="ctr">
          <a:solidFill>
            <a:srgbClr val="4F81BD">
              <a:hueOff val="0"/>
              <a:satOff val="0"/>
              <a:lumOff val="0"/>
              <a:alphaOff val="0"/>
            </a:srgbClr>
          </a:solidFill>
          <a:prstDash val="solid"/>
        </a:ln>
        <a:effectLst/>
      </dgm:spPr>
      <dgm:t>
        <a:bodyPr/>
        <a:lstStyle/>
        <a:p>
          <a:endParaRPr lang="en-US" sz="1000"/>
        </a:p>
      </dgm:t>
    </dgm:pt>
    <dgm:pt modelId="{22FD00C7-6299-49FA-BEEA-0A52CC179465}" type="sibTrans" cxnId="{13B8A2A6-CECA-41C4-B97A-1DACA2406947}">
      <dgm:prSet/>
      <dgm:spPr/>
      <dgm:t>
        <a:bodyPr/>
        <a:lstStyle/>
        <a:p>
          <a:endParaRPr lang="en-US" sz="1100"/>
        </a:p>
      </dgm:t>
    </dgm:pt>
    <dgm:pt modelId="{C8276C16-20CF-440B-B9C6-A9CDF62AA0A8}" type="asst">
      <dgm:prSet custT="1"/>
      <dgm:spPr>
        <a:xfrm>
          <a:off x="1319332" y="643398"/>
          <a:ext cx="1759814" cy="2156496"/>
        </a:xfrm>
        <a:solidFill>
          <a:srgbClr val="0070C0"/>
        </a:solidFill>
        <a:ln w="25400" cap="flat" cmpd="sng" algn="ctr">
          <a:solidFill>
            <a:srgbClr val="0070C0"/>
          </a:solidFill>
          <a:prstDash val="solid"/>
        </a:ln>
        <a:effectLst/>
      </dgm:spPr>
      <dgm:t>
        <a:bodyPr/>
        <a:lstStyle/>
        <a:p>
          <a:r>
            <a:rPr lang="en-US" sz="1000" b="1" u="sng">
              <a:solidFill>
                <a:sysClr val="window" lastClr="FFFFFF"/>
              </a:solidFill>
              <a:latin typeface="Calibri"/>
              <a:ea typeface="+mn-ea"/>
              <a:cs typeface="+mn-cs"/>
            </a:rPr>
            <a:t>Screening by</a:t>
          </a:r>
        </a:p>
        <a:p>
          <a:r>
            <a:rPr lang="en-US" sz="1000" b="1">
              <a:solidFill>
                <a:sysClr val="window" lastClr="FFFFFF"/>
              </a:solidFill>
              <a:latin typeface="Calibri"/>
              <a:ea typeface="+mn-ea"/>
              <a:cs typeface="+mn-cs"/>
            </a:rPr>
            <a:t>Factor 1 Leiden</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MTHFR C677T</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MTHFR A1298C</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Beta fibrinogen</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Prothrombin G21211A</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Factor XIII V34L</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ACEID ACE I/D</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APOB APO B</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aAPOE APO E</a:t>
          </a:r>
          <a:endParaRPr lang="en-US" sz="1000">
            <a:solidFill>
              <a:sysClr val="window" lastClr="FFFFFF"/>
            </a:solidFill>
            <a:latin typeface="Calibri"/>
            <a:ea typeface="+mn-ea"/>
            <a:cs typeface="+mn-cs"/>
          </a:endParaRPr>
        </a:p>
        <a:p>
          <a:r>
            <a:rPr lang="en-US" sz="1000" b="1">
              <a:solidFill>
                <a:sysClr val="window" lastClr="FFFFFF"/>
              </a:solidFill>
              <a:latin typeface="Calibri"/>
              <a:ea typeface="+mn-ea"/>
              <a:cs typeface="+mn-cs"/>
            </a:rPr>
            <a:t>PAI-1 4G/5G</a:t>
          </a:r>
          <a:endParaRPr lang="en-US" sz="1000">
            <a:solidFill>
              <a:sysClr val="window" lastClr="FFFFFF"/>
            </a:solidFill>
            <a:latin typeface="Calibri"/>
            <a:ea typeface="+mn-ea"/>
            <a:cs typeface="+mn-cs"/>
          </a:endParaRPr>
        </a:p>
      </dgm:t>
    </dgm:pt>
    <dgm:pt modelId="{56CB94E3-FC81-4EE0-AA50-EEEE186E0F52}" type="parTrans" cxnId="{88604301-FAFC-4062-A61A-D33DDBD61EFE}">
      <dgm:prSet/>
      <dgm:spPr>
        <a:xfrm>
          <a:off x="3079147" y="454585"/>
          <a:ext cx="94406" cy="1267061"/>
        </a:xfrm>
        <a:noFill/>
        <a:ln w="25400" cap="flat" cmpd="sng" algn="ctr">
          <a:solidFill>
            <a:srgbClr val="F79646">
              <a:hueOff val="0"/>
              <a:satOff val="0"/>
              <a:lumOff val="0"/>
              <a:alphaOff val="0"/>
            </a:srgbClr>
          </a:solidFill>
          <a:prstDash val="solid"/>
        </a:ln>
        <a:effectLst/>
      </dgm:spPr>
      <dgm:t>
        <a:bodyPr/>
        <a:lstStyle/>
        <a:p>
          <a:endParaRPr lang="en-US" sz="1000"/>
        </a:p>
      </dgm:t>
    </dgm:pt>
    <dgm:pt modelId="{9A36B262-20C0-4BC3-848C-BF1B101A6C33}" type="sibTrans" cxnId="{88604301-FAFC-4062-A61A-D33DDBD61EFE}">
      <dgm:prSet/>
      <dgm:spPr/>
      <dgm:t>
        <a:bodyPr/>
        <a:lstStyle/>
        <a:p>
          <a:endParaRPr lang="en-US" sz="1100"/>
        </a:p>
      </dgm:t>
    </dgm:pt>
    <dgm:pt modelId="{93FDFAAF-0AC0-443C-AC62-631AFBFD0F87}" type="pres">
      <dgm:prSet presAssocID="{92B9ABA6-E0D9-4F32-8D23-63F050703DE2}" presName="hierChild1" presStyleCnt="0">
        <dgm:presLayoutVars>
          <dgm:orgChart val="1"/>
          <dgm:chPref val="1"/>
          <dgm:dir/>
          <dgm:animOne val="branch"/>
          <dgm:animLvl val="lvl"/>
          <dgm:resizeHandles/>
        </dgm:presLayoutVars>
      </dgm:prSet>
      <dgm:spPr/>
      <dgm:t>
        <a:bodyPr/>
        <a:lstStyle/>
        <a:p>
          <a:endParaRPr lang="en-US"/>
        </a:p>
      </dgm:t>
    </dgm:pt>
    <dgm:pt modelId="{F3F5994E-4C0B-49B2-B61D-02C4D9AFDEFF}" type="pres">
      <dgm:prSet presAssocID="{5BFB7198-901B-4466-8869-3600E91FD8BC}" presName="hierRoot1" presStyleCnt="0">
        <dgm:presLayoutVars>
          <dgm:hierBranch val="init"/>
        </dgm:presLayoutVars>
      </dgm:prSet>
      <dgm:spPr/>
    </dgm:pt>
    <dgm:pt modelId="{3CE2362C-2BE0-4341-A90E-CB79047E75C2}" type="pres">
      <dgm:prSet presAssocID="{5BFB7198-901B-4466-8869-3600E91FD8BC}" presName="rootComposite1" presStyleCnt="0"/>
      <dgm:spPr/>
    </dgm:pt>
    <dgm:pt modelId="{7468E3C3-E688-4A51-A7EB-406290A2C872}" type="pres">
      <dgm:prSet presAssocID="{5BFB7198-901B-4466-8869-3600E91FD8BC}" presName="rootText1" presStyleLbl="node0" presStyleIdx="0" presStyleCnt="1">
        <dgm:presLayoutVars>
          <dgm:chPref val="3"/>
        </dgm:presLayoutVars>
      </dgm:prSet>
      <dgm:spPr>
        <a:prstGeom prst="rect">
          <a:avLst/>
        </a:prstGeom>
      </dgm:spPr>
      <dgm:t>
        <a:bodyPr/>
        <a:lstStyle/>
        <a:p>
          <a:endParaRPr lang="en-US"/>
        </a:p>
      </dgm:t>
    </dgm:pt>
    <dgm:pt modelId="{A4362839-F38D-408D-A8A5-9F0951BD8F1C}" type="pres">
      <dgm:prSet presAssocID="{5BFB7198-901B-4466-8869-3600E91FD8BC}" presName="rootConnector1" presStyleLbl="node1" presStyleIdx="0" presStyleCnt="0"/>
      <dgm:spPr/>
      <dgm:t>
        <a:bodyPr/>
        <a:lstStyle/>
        <a:p>
          <a:endParaRPr lang="en-US"/>
        </a:p>
      </dgm:t>
    </dgm:pt>
    <dgm:pt modelId="{139041F2-785B-4C2D-837F-15ED4B825537}" type="pres">
      <dgm:prSet presAssocID="{5BFB7198-901B-4466-8869-3600E91FD8BC}" presName="hierChild2" presStyleCnt="0"/>
      <dgm:spPr/>
    </dgm:pt>
    <dgm:pt modelId="{1B228EBD-79CC-4877-8439-E12BAD89EBA9}" type="pres">
      <dgm:prSet presAssocID="{61C03EA2-159E-4AD4-8DBE-E6449E6F53F2}" presName="Name37" presStyleLbl="parChTrans1D2" presStyleIdx="0" presStyleCnt="3"/>
      <dgm:spPr>
        <a:custGeom>
          <a:avLst/>
          <a:gdLst/>
          <a:ahLst/>
          <a:cxnLst/>
          <a:rect l="0" t="0" r="0" b="0"/>
          <a:pathLst>
            <a:path>
              <a:moveTo>
                <a:pt x="612301" y="0"/>
              </a:moveTo>
              <a:lnTo>
                <a:pt x="612301" y="2625318"/>
              </a:lnTo>
              <a:lnTo>
                <a:pt x="0" y="2625318"/>
              </a:lnTo>
              <a:lnTo>
                <a:pt x="0" y="2719725"/>
              </a:lnTo>
            </a:path>
          </a:pathLst>
        </a:custGeom>
      </dgm:spPr>
      <dgm:t>
        <a:bodyPr/>
        <a:lstStyle/>
        <a:p>
          <a:endParaRPr lang="en-US"/>
        </a:p>
      </dgm:t>
    </dgm:pt>
    <dgm:pt modelId="{FA67BC5A-666B-4F54-9D8B-BA61EFAF853F}" type="pres">
      <dgm:prSet presAssocID="{F13BDE7D-0003-465F-824A-97F289D8B48D}" presName="hierRoot2" presStyleCnt="0">
        <dgm:presLayoutVars>
          <dgm:hierBranch val="init"/>
        </dgm:presLayoutVars>
      </dgm:prSet>
      <dgm:spPr/>
    </dgm:pt>
    <dgm:pt modelId="{70E6AF66-C336-421A-A184-80BB7ABF3E8D}" type="pres">
      <dgm:prSet presAssocID="{F13BDE7D-0003-465F-824A-97F289D8B48D}" presName="rootComposite" presStyleCnt="0"/>
      <dgm:spPr/>
    </dgm:pt>
    <dgm:pt modelId="{60ADB049-3A59-4D82-901D-49A400B24BEB}" type="pres">
      <dgm:prSet presAssocID="{F13BDE7D-0003-465F-824A-97F289D8B48D}" presName="rootText" presStyleLbl="node2" presStyleIdx="0" presStyleCnt="2" custScaleY="89363" custLinFactNeighborX="-7601" custLinFactNeighborY="41286">
        <dgm:presLayoutVars>
          <dgm:chPref val="3"/>
        </dgm:presLayoutVars>
      </dgm:prSet>
      <dgm:spPr>
        <a:prstGeom prst="rect">
          <a:avLst/>
        </a:prstGeom>
      </dgm:spPr>
      <dgm:t>
        <a:bodyPr/>
        <a:lstStyle/>
        <a:p>
          <a:endParaRPr lang="en-US"/>
        </a:p>
      </dgm:t>
    </dgm:pt>
    <dgm:pt modelId="{93D06E79-7236-4F33-B6A7-4E42D84C4701}" type="pres">
      <dgm:prSet presAssocID="{F13BDE7D-0003-465F-824A-97F289D8B48D}" presName="rootConnector" presStyleLbl="node2" presStyleIdx="0" presStyleCnt="2"/>
      <dgm:spPr/>
      <dgm:t>
        <a:bodyPr/>
        <a:lstStyle/>
        <a:p>
          <a:endParaRPr lang="en-US"/>
        </a:p>
      </dgm:t>
    </dgm:pt>
    <dgm:pt modelId="{8FD1F339-475F-4A25-AB5E-5C903FADC8AE}" type="pres">
      <dgm:prSet presAssocID="{F13BDE7D-0003-465F-824A-97F289D8B48D}" presName="hierChild4" presStyleCnt="0"/>
      <dgm:spPr/>
    </dgm:pt>
    <dgm:pt modelId="{6CDBDC48-6473-457A-981F-2EE2D7912E89}" type="pres">
      <dgm:prSet presAssocID="{F13BDE7D-0003-465F-824A-97F289D8B48D}" presName="hierChild5" presStyleCnt="0"/>
      <dgm:spPr/>
    </dgm:pt>
    <dgm:pt modelId="{31F116BB-7A75-4385-8EE1-0F2C5446A201}" type="pres">
      <dgm:prSet presAssocID="{1A12B172-F4D9-4E7A-8761-CFB755FACD2B}" presName="Name111" presStyleLbl="parChTrans1D3" presStyleIdx="0" presStyleCnt="6"/>
      <dgm:spPr>
        <a:custGeom>
          <a:avLst/>
          <a:gdLst/>
          <a:ahLst/>
          <a:cxnLst/>
          <a:rect l="0" t="0" r="0" b="0"/>
          <a:pathLst>
            <a:path>
              <a:moveTo>
                <a:pt x="126657" y="0"/>
              </a:moveTo>
              <a:lnTo>
                <a:pt x="126657" y="490373"/>
              </a:lnTo>
              <a:lnTo>
                <a:pt x="45720" y="490373"/>
              </a:lnTo>
            </a:path>
          </a:pathLst>
        </a:custGeom>
      </dgm:spPr>
      <dgm:t>
        <a:bodyPr/>
        <a:lstStyle/>
        <a:p>
          <a:endParaRPr lang="en-US"/>
        </a:p>
      </dgm:t>
    </dgm:pt>
    <dgm:pt modelId="{7BDEF300-534F-415B-9F69-F21D3CB4BD37}" type="pres">
      <dgm:prSet presAssocID="{AACD66BD-669A-4AD4-ABE4-BDE73B946F70}" presName="hierRoot3" presStyleCnt="0">
        <dgm:presLayoutVars>
          <dgm:hierBranch val="init"/>
        </dgm:presLayoutVars>
      </dgm:prSet>
      <dgm:spPr/>
    </dgm:pt>
    <dgm:pt modelId="{51B243ED-C148-4D6E-926B-AAEE5743C65E}" type="pres">
      <dgm:prSet presAssocID="{AACD66BD-669A-4AD4-ABE4-BDE73B946F70}" presName="rootComposite3" presStyleCnt="0"/>
      <dgm:spPr/>
    </dgm:pt>
    <dgm:pt modelId="{DD020BD1-912A-4553-B52B-2CCDBC25C4D1}" type="pres">
      <dgm:prSet presAssocID="{AACD66BD-669A-4AD4-ABE4-BDE73B946F70}" presName="rootText3" presStyleLbl="asst2" presStyleIdx="0" presStyleCnt="6" custScaleY="84983" custLinFactNeighborX="-6103" custLinFactNeighborY="58366">
        <dgm:presLayoutVars>
          <dgm:chPref val="3"/>
        </dgm:presLayoutVars>
      </dgm:prSet>
      <dgm:spPr>
        <a:prstGeom prst="rect">
          <a:avLst/>
        </a:prstGeom>
      </dgm:spPr>
      <dgm:t>
        <a:bodyPr/>
        <a:lstStyle/>
        <a:p>
          <a:endParaRPr lang="en-US"/>
        </a:p>
      </dgm:t>
    </dgm:pt>
    <dgm:pt modelId="{D327F378-B284-4E01-A55D-2C948F591D57}" type="pres">
      <dgm:prSet presAssocID="{AACD66BD-669A-4AD4-ABE4-BDE73B946F70}" presName="rootConnector3" presStyleLbl="asst2" presStyleIdx="0" presStyleCnt="6"/>
      <dgm:spPr/>
      <dgm:t>
        <a:bodyPr/>
        <a:lstStyle/>
        <a:p>
          <a:endParaRPr lang="en-US"/>
        </a:p>
      </dgm:t>
    </dgm:pt>
    <dgm:pt modelId="{80839D31-A84F-445A-BEE7-BB7BEE418DCF}" type="pres">
      <dgm:prSet presAssocID="{AACD66BD-669A-4AD4-ABE4-BDE73B946F70}" presName="hierChild6" presStyleCnt="0"/>
      <dgm:spPr/>
    </dgm:pt>
    <dgm:pt modelId="{E69633FD-B539-4B5E-AF63-FE0DD41C8D97}" type="pres">
      <dgm:prSet presAssocID="{AACD66BD-669A-4AD4-ABE4-BDE73B946F70}" presName="hierChild7" presStyleCnt="0"/>
      <dgm:spPr/>
    </dgm:pt>
    <dgm:pt modelId="{D21DE915-A856-497C-BDB0-9EF15165C081}" type="pres">
      <dgm:prSet presAssocID="{70CBDB72-719F-4081-B9C9-DE20917D4A9D}" presName="Name111" presStyleLbl="parChTrans1D3" presStyleIdx="1" presStyleCnt="6"/>
      <dgm:spPr>
        <a:custGeom>
          <a:avLst/>
          <a:gdLst/>
          <a:ahLst/>
          <a:cxnLst/>
          <a:rect l="0" t="0" r="0" b="0"/>
          <a:pathLst>
            <a:path>
              <a:moveTo>
                <a:pt x="0" y="0"/>
              </a:moveTo>
              <a:lnTo>
                <a:pt x="0" y="490373"/>
              </a:lnTo>
              <a:lnTo>
                <a:pt x="107874" y="490373"/>
              </a:lnTo>
            </a:path>
          </a:pathLst>
        </a:custGeom>
      </dgm:spPr>
      <dgm:t>
        <a:bodyPr/>
        <a:lstStyle/>
        <a:p>
          <a:endParaRPr lang="en-US"/>
        </a:p>
      </dgm:t>
    </dgm:pt>
    <dgm:pt modelId="{EA713CFC-8836-43A8-A5D3-5D3105691DFA}" type="pres">
      <dgm:prSet presAssocID="{2BC7AEA9-7247-4604-ABDC-9B1A55A3EB70}" presName="hierRoot3" presStyleCnt="0">
        <dgm:presLayoutVars>
          <dgm:hierBranch val="init"/>
        </dgm:presLayoutVars>
      </dgm:prSet>
      <dgm:spPr/>
    </dgm:pt>
    <dgm:pt modelId="{CEC4BA2D-70A0-47A6-9489-A33BEB513EF7}" type="pres">
      <dgm:prSet presAssocID="{2BC7AEA9-7247-4604-ABDC-9B1A55A3EB70}" presName="rootComposite3" presStyleCnt="0"/>
      <dgm:spPr/>
    </dgm:pt>
    <dgm:pt modelId="{515F57F7-9E29-49E3-AE43-F46F9DED4CC2}" type="pres">
      <dgm:prSet presAssocID="{2BC7AEA9-7247-4604-ABDC-9B1A55A3EB70}" presName="rootText3" presStyleLbl="asst2" presStyleIdx="1" presStyleCnt="6" custScaleY="84983" custLinFactNeighborX="-6103" custLinFactNeighborY="58366">
        <dgm:presLayoutVars>
          <dgm:chPref val="3"/>
        </dgm:presLayoutVars>
      </dgm:prSet>
      <dgm:spPr>
        <a:prstGeom prst="rect">
          <a:avLst/>
        </a:prstGeom>
      </dgm:spPr>
      <dgm:t>
        <a:bodyPr/>
        <a:lstStyle/>
        <a:p>
          <a:endParaRPr lang="en-US"/>
        </a:p>
      </dgm:t>
    </dgm:pt>
    <dgm:pt modelId="{6544BF39-8CDF-4076-8C84-DA3BC6C563EA}" type="pres">
      <dgm:prSet presAssocID="{2BC7AEA9-7247-4604-ABDC-9B1A55A3EB70}" presName="rootConnector3" presStyleLbl="asst2" presStyleIdx="1" presStyleCnt="6"/>
      <dgm:spPr/>
      <dgm:t>
        <a:bodyPr/>
        <a:lstStyle/>
        <a:p>
          <a:endParaRPr lang="en-US"/>
        </a:p>
      </dgm:t>
    </dgm:pt>
    <dgm:pt modelId="{8DF02F9F-0FE8-4DB1-A6F7-AF94AD71DD03}" type="pres">
      <dgm:prSet presAssocID="{2BC7AEA9-7247-4604-ABDC-9B1A55A3EB70}" presName="hierChild6" presStyleCnt="0"/>
      <dgm:spPr/>
    </dgm:pt>
    <dgm:pt modelId="{2AD88831-CBC3-4CF1-8DBD-942269B924FB}" type="pres">
      <dgm:prSet presAssocID="{2BC7AEA9-7247-4604-ABDC-9B1A55A3EB70}" presName="hierChild7" presStyleCnt="0"/>
      <dgm:spPr/>
    </dgm:pt>
    <dgm:pt modelId="{1CCA1B2D-0ACF-452C-8F4B-8D8A23EC0A2C}" type="pres">
      <dgm:prSet presAssocID="{531F8966-587C-4771-83B5-82B4998286B1}" presName="Name111" presStyleLbl="parChTrans1D3" presStyleIdx="2" presStyleCnt="6"/>
      <dgm:spPr>
        <a:custGeom>
          <a:avLst/>
          <a:gdLst/>
          <a:ahLst/>
          <a:cxnLst/>
          <a:rect l="0" t="0" r="0" b="0"/>
          <a:pathLst>
            <a:path>
              <a:moveTo>
                <a:pt x="126657" y="0"/>
              </a:moveTo>
              <a:lnTo>
                <a:pt x="126657" y="998486"/>
              </a:lnTo>
              <a:lnTo>
                <a:pt x="45720" y="998486"/>
              </a:lnTo>
            </a:path>
          </a:pathLst>
        </a:custGeom>
      </dgm:spPr>
      <dgm:t>
        <a:bodyPr/>
        <a:lstStyle/>
        <a:p>
          <a:endParaRPr lang="en-US"/>
        </a:p>
      </dgm:t>
    </dgm:pt>
    <dgm:pt modelId="{D15B4D7B-6572-4363-9638-7D1101E4A8DC}" type="pres">
      <dgm:prSet presAssocID="{0AB6F4C7-C238-4046-9041-430BB3BE0F5F}" presName="hierRoot3" presStyleCnt="0">
        <dgm:presLayoutVars>
          <dgm:hierBranch val="init"/>
        </dgm:presLayoutVars>
      </dgm:prSet>
      <dgm:spPr/>
    </dgm:pt>
    <dgm:pt modelId="{57EF1DB2-0CBB-451C-B7CC-DEA5CA85CD7B}" type="pres">
      <dgm:prSet presAssocID="{0AB6F4C7-C238-4046-9041-430BB3BE0F5F}" presName="rootComposite3" presStyleCnt="0"/>
      <dgm:spPr/>
    </dgm:pt>
    <dgm:pt modelId="{3056A9DB-8589-42DC-8225-243BB830E8DF}" type="pres">
      <dgm:prSet presAssocID="{0AB6F4C7-C238-4046-9041-430BB3BE0F5F}" presName="rootText3" presStyleLbl="asst2" presStyleIdx="2" presStyleCnt="6" custScaleY="84983" custLinFactNeighborX="-6103" custLinFactNeighborY="29392">
        <dgm:presLayoutVars>
          <dgm:chPref val="3"/>
        </dgm:presLayoutVars>
      </dgm:prSet>
      <dgm:spPr>
        <a:prstGeom prst="rect">
          <a:avLst/>
        </a:prstGeom>
      </dgm:spPr>
      <dgm:t>
        <a:bodyPr/>
        <a:lstStyle/>
        <a:p>
          <a:endParaRPr lang="en-US"/>
        </a:p>
      </dgm:t>
    </dgm:pt>
    <dgm:pt modelId="{A90489A9-6317-4EC0-A4F4-95875AB3A5CC}" type="pres">
      <dgm:prSet presAssocID="{0AB6F4C7-C238-4046-9041-430BB3BE0F5F}" presName="rootConnector3" presStyleLbl="asst2" presStyleIdx="2" presStyleCnt="6"/>
      <dgm:spPr/>
      <dgm:t>
        <a:bodyPr/>
        <a:lstStyle/>
        <a:p>
          <a:endParaRPr lang="en-US"/>
        </a:p>
      </dgm:t>
    </dgm:pt>
    <dgm:pt modelId="{D13BD15D-A4FB-4E40-87D5-5B8B029D69EA}" type="pres">
      <dgm:prSet presAssocID="{0AB6F4C7-C238-4046-9041-430BB3BE0F5F}" presName="hierChild6" presStyleCnt="0"/>
      <dgm:spPr/>
    </dgm:pt>
    <dgm:pt modelId="{4AA011E2-E097-456A-9D15-48298E028D9E}" type="pres">
      <dgm:prSet presAssocID="{0AB6F4C7-C238-4046-9041-430BB3BE0F5F}" presName="hierChild7" presStyleCnt="0"/>
      <dgm:spPr/>
    </dgm:pt>
    <dgm:pt modelId="{6289AC4C-9E3C-4618-A1B9-6B8F9BE9F49C}" type="pres">
      <dgm:prSet presAssocID="{D9BC6712-DA5E-40CD-AD5C-5293ECE5BB8B}" presName="Name111" presStyleLbl="parChTrans1D3" presStyleIdx="3" presStyleCnt="6"/>
      <dgm:spPr>
        <a:custGeom>
          <a:avLst/>
          <a:gdLst/>
          <a:ahLst/>
          <a:cxnLst/>
          <a:rect l="0" t="0" r="0" b="0"/>
          <a:pathLst>
            <a:path>
              <a:moveTo>
                <a:pt x="0" y="0"/>
              </a:moveTo>
              <a:lnTo>
                <a:pt x="0" y="998486"/>
              </a:lnTo>
              <a:lnTo>
                <a:pt x="107874" y="998486"/>
              </a:lnTo>
            </a:path>
          </a:pathLst>
        </a:custGeom>
      </dgm:spPr>
      <dgm:t>
        <a:bodyPr/>
        <a:lstStyle/>
        <a:p>
          <a:endParaRPr lang="en-US"/>
        </a:p>
      </dgm:t>
    </dgm:pt>
    <dgm:pt modelId="{F094F5AA-7C4E-4D5A-94D5-4C24AD41E43D}" type="pres">
      <dgm:prSet presAssocID="{49F7E09F-5B05-4283-9B6F-F5ED307D4871}" presName="hierRoot3" presStyleCnt="0">
        <dgm:presLayoutVars>
          <dgm:hierBranch val="init"/>
        </dgm:presLayoutVars>
      </dgm:prSet>
      <dgm:spPr/>
    </dgm:pt>
    <dgm:pt modelId="{4AF19E1C-88CA-4B46-8DDD-14EC5809B2B0}" type="pres">
      <dgm:prSet presAssocID="{49F7E09F-5B05-4283-9B6F-F5ED307D4871}" presName="rootComposite3" presStyleCnt="0"/>
      <dgm:spPr/>
    </dgm:pt>
    <dgm:pt modelId="{AD8375CD-896B-40A0-A6E4-9297ECDB0908}" type="pres">
      <dgm:prSet presAssocID="{49F7E09F-5B05-4283-9B6F-F5ED307D4871}" presName="rootText3" presStyleLbl="asst2" presStyleIdx="3" presStyleCnt="6" custScaleY="84983" custLinFactNeighborX="-6103" custLinFactNeighborY="29392">
        <dgm:presLayoutVars>
          <dgm:chPref val="3"/>
        </dgm:presLayoutVars>
      </dgm:prSet>
      <dgm:spPr>
        <a:prstGeom prst="rect">
          <a:avLst/>
        </a:prstGeom>
      </dgm:spPr>
      <dgm:t>
        <a:bodyPr/>
        <a:lstStyle/>
        <a:p>
          <a:endParaRPr lang="en-US"/>
        </a:p>
      </dgm:t>
    </dgm:pt>
    <dgm:pt modelId="{BE9A03A7-64A0-42B9-A08D-B8614A6E64F3}" type="pres">
      <dgm:prSet presAssocID="{49F7E09F-5B05-4283-9B6F-F5ED307D4871}" presName="rootConnector3" presStyleLbl="asst2" presStyleIdx="3" presStyleCnt="6"/>
      <dgm:spPr/>
      <dgm:t>
        <a:bodyPr/>
        <a:lstStyle/>
        <a:p>
          <a:endParaRPr lang="en-US"/>
        </a:p>
      </dgm:t>
    </dgm:pt>
    <dgm:pt modelId="{61DC81EE-962E-4BBE-80D2-9FF1DC994976}" type="pres">
      <dgm:prSet presAssocID="{49F7E09F-5B05-4283-9B6F-F5ED307D4871}" presName="hierChild6" presStyleCnt="0"/>
      <dgm:spPr/>
    </dgm:pt>
    <dgm:pt modelId="{BF4FFFAD-2DE4-46CF-8F38-50017384771D}" type="pres">
      <dgm:prSet presAssocID="{49F7E09F-5B05-4283-9B6F-F5ED307D4871}" presName="hierChild7" presStyleCnt="0"/>
      <dgm:spPr/>
    </dgm:pt>
    <dgm:pt modelId="{2C507D13-FD15-413B-9002-5B950639D02F}" type="pres">
      <dgm:prSet presAssocID="{01CF3A74-7C6A-4A4C-8429-B6F5269C605D}" presName="Name111" presStyleLbl="parChTrans1D3" presStyleIdx="4" presStyleCnt="6"/>
      <dgm:spPr>
        <a:custGeom>
          <a:avLst/>
          <a:gdLst/>
          <a:ahLst/>
          <a:cxnLst/>
          <a:rect l="0" t="0" r="0" b="0"/>
          <a:pathLst>
            <a:path>
              <a:moveTo>
                <a:pt x="126657" y="0"/>
              </a:moveTo>
              <a:lnTo>
                <a:pt x="126657" y="1578614"/>
              </a:lnTo>
              <a:lnTo>
                <a:pt x="45720" y="1578614"/>
              </a:lnTo>
            </a:path>
          </a:pathLst>
        </a:custGeom>
      </dgm:spPr>
      <dgm:t>
        <a:bodyPr/>
        <a:lstStyle/>
        <a:p>
          <a:endParaRPr lang="en-US"/>
        </a:p>
      </dgm:t>
    </dgm:pt>
    <dgm:pt modelId="{5F60BA54-A211-4EE1-B127-EB6019CBF91E}" type="pres">
      <dgm:prSet presAssocID="{B5048217-C2F4-4930-8D3A-7A849F59D332}" presName="hierRoot3" presStyleCnt="0">
        <dgm:presLayoutVars>
          <dgm:hierBranch val="init"/>
        </dgm:presLayoutVars>
      </dgm:prSet>
      <dgm:spPr/>
    </dgm:pt>
    <dgm:pt modelId="{0A8AE638-B32D-4099-B6B1-90F7FC656C97}" type="pres">
      <dgm:prSet presAssocID="{B5048217-C2F4-4930-8D3A-7A849F59D332}" presName="rootComposite3" presStyleCnt="0"/>
      <dgm:spPr/>
    </dgm:pt>
    <dgm:pt modelId="{0624253B-5671-45F8-8FBC-EAA0B99C66BC}" type="pres">
      <dgm:prSet presAssocID="{B5048217-C2F4-4930-8D3A-7A849F59D332}" presName="rootText3" presStyleLbl="asst2" presStyleIdx="4" presStyleCnt="6" custScaleY="130636" custLinFactNeighborX="-6103" custLinFactNeighborY="59482">
        <dgm:presLayoutVars>
          <dgm:chPref val="3"/>
        </dgm:presLayoutVars>
      </dgm:prSet>
      <dgm:spPr>
        <a:prstGeom prst="rect">
          <a:avLst/>
        </a:prstGeom>
      </dgm:spPr>
      <dgm:t>
        <a:bodyPr/>
        <a:lstStyle/>
        <a:p>
          <a:endParaRPr lang="en-US"/>
        </a:p>
      </dgm:t>
    </dgm:pt>
    <dgm:pt modelId="{E59F3CE3-CE11-4C07-A738-B860892460AA}" type="pres">
      <dgm:prSet presAssocID="{B5048217-C2F4-4930-8D3A-7A849F59D332}" presName="rootConnector3" presStyleLbl="asst2" presStyleIdx="4" presStyleCnt="6"/>
      <dgm:spPr/>
      <dgm:t>
        <a:bodyPr/>
        <a:lstStyle/>
        <a:p>
          <a:endParaRPr lang="en-US"/>
        </a:p>
      </dgm:t>
    </dgm:pt>
    <dgm:pt modelId="{C9BE8E0F-1564-49BD-B49B-4D1913D31F19}" type="pres">
      <dgm:prSet presAssocID="{B5048217-C2F4-4930-8D3A-7A849F59D332}" presName="hierChild6" presStyleCnt="0"/>
      <dgm:spPr/>
    </dgm:pt>
    <dgm:pt modelId="{C6EB0049-CA83-427C-9387-D100F7533203}" type="pres">
      <dgm:prSet presAssocID="{B5048217-C2F4-4930-8D3A-7A849F59D332}" presName="hierChild7" presStyleCnt="0"/>
      <dgm:spPr/>
    </dgm:pt>
    <dgm:pt modelId="{9B90DC2B-CB4A-47A6-A085-32F6C35BD4FF}" type="pres">
      <dgm:prSet presAssocID="{62FBA7A1-99A2-42D5-81F9-973784EAD3F7}" presName="Name111" presStyleLbl="parChTrans1D3" presStyleIdx="5" presStyleCnt="6"/>
      <dgm:spPr>
        <a:custGeom>
          <a:avLst/>
          <a:gdLst/>
          <a:ahLst/>
          <a:cxnLst/>
          <a:rect l="0" t="0" r="0" b="0"/>
          <a:pathLst>
            <a:path>
              <a:moveTo>
                <a:pt x="0" y="0"/>
              </a:moveTo>
              <a:lnTo>
                <a:pt x="0" y="1681232"/>
              </a:lnTo>
              <a:lnTo>
                <a:pt x="107874" y="1681232"/>
              </a:lnTo>
            </a:path>
          </a:pathLst>
        </a:custGeom>
      </dgm:spPr>
      <dgm:t>
        <a:bodyPr/>
        <a:lstStyle/>
        <a:p>
          <a:endParaRPr lang="en-US"/>
        </a:p>
      </dgm:t>
    </dgm:pt>
    <dgm:pt modelId="{7EB2104C-8D5A-4B7F-B05E-419EED47A91E}" type="pres">
      <dgm:prSet presAssocID="{98D9CCEC-D08C-43D2-9A7C-68A18931DBF8}" presName="hierRoot3" presStyleCnt="0">
        <dgm:presLayoutVars>
          <dgm:hierBranch val="init"/>
        </dgm:presLayoutVars>
      </dgm:prSet>
      <dgm:spPr/>
    </dgm:pt>
    <dgm:pt modelId="{58DBC668-5B16-43D4-AF71-F814BA28C43E}" type="pres">
      <dgm:prSet presAssocID="{98D9CCEC-D08C-43D2-9A7C-68A18931DBF8}" presName="rootComposite3" presStyleCnt="0"/>
      <dgm:spPr/>
    </dgm:pt>
    <dgm:pt modelId="{5939BA72-B47D-49A1-A8E8-CEE7A0476545}" type="pres">
      <dgm:prSet presAssocID="{98D9CCEC-D08C-43D2-9A7C-68A18931DBF8}" presName="rootText3" presStyleLbl="asst2" presStyleIdx="5" presStyleCnt="6" custScaleY="84983" custLinFactNeighborX="-6103" custLinFactNeighborY="59482">
        <dgm:presLayoutVars>
          <dgm:chPref val="3"/>
        </dgm:presLayoutVars>
      </dgm:prSet>
      <dgm:spPr>
        <a:prstGeom prst="rect">
          <a:avLst/>
        </a:prstGeom>
      </dgm:spPr>
      <dgm:t>
        <a:bodyPr/>
        <a:lstStyle/>
        <a:p>
          <a:endParaRPr lang="en-US"/>
        </a:p>
      </dgm:t>
    </dgm:pt>
    <dgm:pt modelId="{9F538BAE-D2F4-477E-A74B-E1CD6CE6D554}" type="pres">
      <dgm:prSet presAssocID="{98D9CCEC-D08C-43D2-9A7C-68A18931DBF8}" presName="rootConnector3" presStyleLbl="asst2" presStyleIdx="5" presStyleCnt="6"/>
      <dgm:spPr/>
      <dgm:t>
        <a:bodyPr/>
        <a:lstStyle/>
        <a:p>
          <a:endParaRPr lang="en-US"/>
        </a:p>
      </dgm:t>
    </dgm:pt>
    <dgm:pt modelId="{D8348CA0-D2D3-452E-80AE-1A9C20B9A09D}" type="pres">
      <dgm:prSet presAssocID="{98D9CCEC-D08C-43D2-9A7C-68A18931DBF8}" presName="hierChild6" presStyleCnt="0"/>
      <dgm:spPr/>
    </dgm:pt>
    <dgm:pt modelId="{D250422F-7D11-4B24-B4F2-8C2696FC8ADD}" type="pres">
      <dgm:prSet presAssocID="{98D9CCEC-D08C-43D2-9A7C-68A18931DBF8}" presName="hierChild7" presStyleCnt="0"/>
      <dgm:spPr/>
    </dgm:pt>
    <dgm:pt modelId="{2FBA2AC7-E1AB-463C-A5C0-3A55A02D5459}" type="pres">
      <dgm:prSet presAssocID="{C119CA34-3BDD-4DAB-A505-F3A8486789E7}" presName="Name37" presStyleLbl="parChTrans1D2" presStyleIdx="1" presStyleCnt="3"/>
      <dgm:spPr>
        <a:custGeom>
          <a:avLst/>
          <a:gdLst/>
          <a:ahLst/>
          <a:cxnLst/>
          <a:rect l="0" t="0" r="0" b="0"/>
          <a:pathLst>
            <a:path>
              <a:moveTo>
                <a:pt x="0" y="0"/>
              </a:moveTo>
              <a:lnTo>
                <a:pt x="0" y="2625318"/>
              </a:lnTo>
              <a:lnTo>
                <a:pt x="475619" y="2625318"/>
              </a:lnTo>
              <a:lnTo>
                <a:pt x="475619" y="2719725"/>
              </a:lnTo>
            </a:path>
          </a:pathLst>
        </a:custGeom>
      </dgm:spPr>
      <dgm:t>
        <a:bodyPr/>
        <a:lstStyle/>
        <a:p>
          <a:endParaRPr lang="en-US"/>
        </a:p>
      </dgm:t>
    </dgm:pt>
    <dgm:pt modelId="{05161D16-EB67-4DA2-8DE2-3F526BCC59FB}" type="pres">
      <dgm:prSet presAssocID="{C21B6811-FD2C-4577-A3BC-9833D0BDD387}" presName="hierRoot2" presStyleCnt="0">
        <dgm:presLayoutVars>
          <dgm:hierBranch val="init"/>
        </dgm:presLayoutVars>
      </dgm:prSet>
      <dgm:spPr/>
    </dgm:pt>
    <dgm:pt modelId="{5E96C269-F4DC-4FFA-B770-1101BECBABE3}" type="pres">
      <dgm:prSet presAssocID="{C21B6811-FD2C-4577-A3BC-9833D0BDD387}" presName="rootComposite" presStyleCnt="0"/>
      <dgm:spPr/>
    </dgm:pt>
    <dgm:pt modelId="{E4082EFB-4117-4788-AD43-3BBEB648C30A}" type="pres">
      <dgm:prSet presAssocID="{C21B6811-FD2C-4577-A3BC-9833D0BDD387}" presName="rootText" presStyleLbl="node2" presStyleIdx="1" presStyleCnt="2" custScaleY="89363" custLinFactNeighborX="-7601" custLinFactNeighborY="41286">
        <dgm:presLayoutVars>
          <dgm:chPref val="3"/>
        </dgm:presLayoutVars>
      </dgm:prSet>
      <dgm:spPr>
        <a:prstGeom prst="rect">
          <a:avLst/>
        </a:prstGeom>
      </dgm:spPr>
      <dgm:t>
        <a:bodyPr/>
        <a:lstStyle/>
        <a:p>
          <a:endParaRPr lang="en-US"/>
        </a:p>
      </dgm:t>
    </dgm:pt>
    <dgm:pt modelId="{6FACE3CC-C3A4-41EC-B6C2-635A37D645C7}" type="pres">
      <dgm:prSet presAssocID="{C21B6811-FD2C-4577-A3BC-9833D0BDD387}" presName="rootConnector" presStyleLbl="node2" presStyleIdx="1" presStyleCnt="2"/>
      <dgm:spPr/>
      <dgm:t>
        <a:bodyPr/>
        <a:lstStyle/>
        <a:p>
          <a:endParaRPr lang="en-US"/>
        </a:p>
      </dgm:t>
    </dgm:pt>
    <dgm:pt modelId="{F039C0B2-CA22-439F-ACBD-2F2CD4EF6A34}" type="pres">
      <dgm:prSet presAssocID="{C21B6811-FD2C-4577-A3BC-9833D0BDD387}" presName="hierChild4" presStyleCnt="0"/>
      <dgm:spPr/>
    </dgm:pt>
    <dgm:pt modelId="{1CA532D2-21A9-40BE-B7B8-EA3FAE0A19F7}" type="pres">
      <dgm:prSet presAssocID="{C21B6811-FD2C-4577-A3BC-9833D0BDD387}" presName="hierChild5" presStyleCnt="0"/>
      <dgm:spPr/>
    </dgm:pt>
    <dgm:pt modelId="{41FBF487-7DED-4C2B-9F99-19C92048AC60}" type="pres">
      <dgm:prSet presAssocID="{5BFB7198-901B-4466-8869-3600E91FD8BC}" presName="hierChild3" presStyleCnt="0"/>
      <dgm:spPr/>
    </dgm:pt>
    <dgm:pt modelId="{8A666483-4328-4FF1-8F98-5687DC90EAB6}" type="pres">
      <dgm:prSet presAssocID="{56CB94E3-FC81-4EE0-AA50-EEEE186E0F52}" presName="Name111" presStyleLbl="parChTrans1D2" presStyleIdx="2" presStyleCnt="3"/>
      <dgm:spPr>
        <a:custGeom>
          <a:avLst/>
          <a:gdLst/>
          <a:ahLst/>
          <a:cxnLst/>
          <a:rect l="0" t="0" r="0" b="0"/>
          <a:pathLst>
            <a:path>
              <a:moveTo>
                <a:pt x="94406" y="0"/>
              </a:moveTo>
              <a:lnTo>
                <a:pt x="94406" y="1267061"/>
              </a:lnTo>
              <a:lnTo>
                <a:pt x="0" y="1267061"/>
              </a:lnTo>
            </a:path>
          </a:pathLst>
        </a:custGeom>
      </dgm:spPr>
      <dgm:t>
        <a:bodyPr/>
        <a:lstStyle/>
        <a:p>
          <a:endParaRPr lang="en-US"/>
        </a:p>
      </dgm:t>
    </dgm:pt>
    <dgm:pt modelId="{12C5B206-10DF-4604-A6A4-38F40CE2C8E4}" type="pres">
      <dgm:prSet presAssocID="{C8276C16-20CF-440B-B9C6-A9CDF62AA0A8}" presName="hierRoot3" presStyleCnt="0">
        <dgm:presLayoutVars>
          <dgm:hierBranch val="init"/>
        </dgm:presLayoutVars>
      </dgm:prSet>
      <dgm:spPr/>
    </dgm:pt>
    <dgm:pt modelId="{219D8B22-5490-40D1-A87A-0BE0590CE454}" type="pres">
      <dgm:prSet presAssocID="{C8276C16-20CF-440B-B9C6-A9CDF62AA0A8}" presName="rootComposite3" presStyleCnt="0"/>
      <dgm:spPr/>
    </dgm:pt>
    <dgm:pt modelId="{EDA26493-82B2-47A9-B2B8-FE253146E093}" type="pres">
      <dgm:prSet presAssocID="{C8276C16-20CF-440B-B9C6-A9CDF62AA0A8}" presName="rootText3" presStyleLbl="asst1" presStyleIdx="0" presStyleCnt="1" custScaleX="195729" custScaleY="479697">
        <dgm:presLayoutVars>
          <dgm:chPref val="3"/>
        </dgm:presLayoutVars>
      </dgm:prSet>
      <dgm:spPr>
        <a:prstGeom prst="rect">
          <a:avLst/>
        </a:prstGeom>
      </dgm:spPr>
      <dgm:t>
        <a:bodyPr/>
        <a:lstStyle/>
        <a:p>
          <a:endParaRPr lang="en-US"/>
        </a:p>
      </dgm:t>
    </dgm:pt>
    <dgm:pt modelId="{5855F174-B8AD-45DA-9922-AA1CAA609576}" type="pres">
      <dgm:prSet presAssocID="{C8276C16-20CF-440B-B9C6-A9CDF62AA0A8}" presName="rootConnector3" presStyleLbl="asst1" presStyleIdx="0" presStyleCnt="1"/>
      <dgm:spPr/>
      <dgm:t>
        <a:bodyPr/>
        <a:lstStyle/>
        <a:p>
          <a:endParaRPr lang="en-US"/>
        </a:p>
      </dgm:t>
    </dgm:pt>
    <dgm:pt modelId="{A0B7B246-B4C6-4CBE-AC1B-3607ECCCA381}" type="pres">
      <dgm:prSet presAssocID="{C8276C16-20CF-440B-B9C6-A9CDF62AA0A8}" presName="hierChild6" presStyleCnt="0"/>
      <dgm:spPr/>
    </dgm:pt>
    <dgm:pt modelId="{8A08761D-0004-45C7-B441-B672D3427F50}" type="pres">
      <dgm:prSet presAssocID="{C8276C16-20CF-440B-B9C6-A9CDF62AA0A8}" presName="hierChild7" presStyleCnt="0"/>
      <dgm:spPr/>
    </dgm:pt>
  </dgm:ptLst>
  <dgm:cxnLst>
    <dgm:cxn modelId="{888569A2-C373-44AA-B519-0870FDDD6E4D}" type="presOf" srcId="{70CBDB72-719F-4081-B9C9-DE20917D4A9D}" destId="{D21DE915-A856-497C-BDB0-9EF15165C081}" srcOrd="0" destOrd="0" presId="urn:microsoft.com/office/officeart/2005/8/layout/orgChart1"/>
    <dgm:cxn modelId="{B0CD1201-4850-4CC0-B3D3-35AF741960F4}" srcId="{5BFB7198-901B-4466-8869-3600E91FD8BC}" destId="{F13BDE7D-0003-465F-824A-97F289D8B48D}" srcOrd="0" destOrd="0" parTransId="{61C03EA2-159E-4AD4-8DBE-E6449E6F53F2}" sibTransId="{FA89CDA4-BAEB-4379-8C07-EDD5C1E36B37}"/>
    <dgm:cxn modelId="{DC65F813-4C28-4E08-B361-1A13CE728188}" type="presOf" srcId="{C8276C16-20CF-440B-B9C6-A9CDF62AA0A8}" destId="{5855F174-B8AD-45DA-9922-AA1CAA609576}" srcOrd="1" destOrd="0" presId="urn:microsoft.com/office/officeart/2005/8/layout/orgChart1"/>
    <dgm:cxn modelId="{B6A9D808-77CA-424C-ABB9-5E16C7440DCD}" type="presOf" srcId="{61C03EA2-159E-4AD4-8DBE-E6449E6F53F2}" destId="{1B228EBD-79CC-4877-8439-E12BAD89EBA9}" srcOrd="0" destOrd="0" presId="urn:microsoft.com/office/officeart/2005/8/layout/orgChart1"/>
    <dgm:cxn modelId="{7E4CB7B3-FB6D-41C3-B7A5-E038C1381B3C}" type="presOf" srcId="{5BFB7198-901B-4466-8869-3600E91FD8BC}" destId="{A4362839-F38D-408D-A8A5-9F0951BD8F1C}" srcOrd="1" destOrd="0" presId="urn:microsoft.com/office/officeart/2005/8/layout/orgChart1"/>
    <dgm:cxn modelId="{88604301-FAFC-4062-A61A-D33DDBD61EFE}" srcId="{5BFB7198-901B-4466-8869-3600E91FD8BC}" destId="{C8276C16-20CF-440B-B9C6-A9CDF62AA0A8}" srcOrd="2" destOrd="0" parTransId="{56CB94E3-FC81-4EE0-AA50-EEEE186E0F52}" sibTransId="{9A36B262-20C0-4BC3-848C-BF1B101A6C33}"/>
    <dgm:cxn modelId="{47734C5F-CDF3-4639-A98C-463BA2D03A99}" type="presOf" srcId="{2BC7AEA9-7247-4604-ABDC-9B1A55A3EB70}" destId="{6544BF39-8CDF-4076-8C84-DA3BC6C563EA}" srcOrd="1" destOrd="0" presId="urn:microsoft.com/office/officeart/2005/8/layout/orgChart1"/>
    <dgm:cxn modelId="{850C07FB-69FA-49BE-91DF-7F3C630B4E1E}" type="presOf" srcId="{B5048217-C2F4-4930-8D3A-7A849F59D332}" destId="{E59F3CE3-CE11-4C07-A738-B860892460AA}" srcOrd="1" destOrd="0" presId="urn:microsoft.com/office/officeart/2005/8/layout/orgChart1"/>
    <dgm:cxn modelId="{BA3B284B-D09A-4785-BAED-B4F8874C7C9C}" type="presOf" srcId="{F13BDE7D-0003-465F-824A-97F289D8B48D}" destId="{60ADB049-3A59-4D82-901D-49A400B24BEB}" srcOrd="0" destOrd="0" presId="urn:microsoft.com/office/officeart/2005/8/layout/orgChart1"/>
    <dgm:cxn modelId="{323EC93D-052E-4C8F-A85C-13DA7005D6B6}" type="presOf" srcId="{D9BC6712-DA5E-40CD-AD5C-5293ECE5BB8B}" destId="{6289AC4C-9E3C-4618-A1B9-6B8F9BE9F49C}" srcOrd="0" destOrd="0" presId="urn:microsoft.com/office/officeart/2005/8/layout/orgChart1"/>
    <dgm:cxn modelId="{13B8A2A6-CECA-41C4-B97A-1DACA2406947}" srcId="{F13BDE7D-0003-465F-824A-97F289D8B48D}" destId="{98D9CCEC-D08C-43D2-9A7C-68A18931DBF8}" srcOrd="5" destOrd="0" parTransId="{62FBA7A1-99A2-42D5-81F9-973784EAD3F7}" sibTransId="{22FD00C7-6299-49FA-BEEA-0A52CC179465}"/>
    <dgm:cxn modelId="{08192262-9835-41E7-8E5B-7E68DB342C73}" srcId="{F13BDE7D-0003-465F-824A-97F289D8B48D}" destId="{AACD66BD-669A-4AD4-ABE4-BDE73B946F70}" srcOrd="0" destOrd="0" parTransId="{1A12B172-F4D9-4E7A-8761-CFB755FACD2B}" sibTransId="{C2CADC95-4E15-4F64-8009-1694BF1735C9}"/>
    <dgm:cxn modelId="{6F9E7E2F-54E3-40EE-B399-28128ABBAA6F}" type="presOf" srcId="{C8276C16-20CF-440B-B9C6-A9CDF62AA0A8}" destId="{EDA26493-82B2-47A9-B2B8-FE253146E093}" srcOrd="0" destOrd="0" presId="urn:microsoft.com/office/officeart/2005/8/layout/orgChart1"/>
    <dgm:cxn modelId="{E7AFC5C6-CA57-4C2F-8CB2-955934224BBE}" type="presOf" srcId="{2BC7AEA9-7247-4604-ABDC-9B1A55A3EB70}" destId="{515F57F7-9E29-49E3-AE43-F46F9DED4CC2}" srcOrd="0" destOrd="0" presId="urn:microsoft.com/office/officeart/2005/8/layout/orgChart1"/>
    <dgm:cxn modelId="{53C32EFF-D0BD-409B-9EEC-FA5CC8FE1BA9}" type="presOf" srcId="{5BFB7198-901B-4466-8869-3600E91FD8BC}" destId="{7468E3C3-E688-4A51-A7EB-406290A2C872}" srcOrd="0" destOrd="0" presId="urn:microsoft.com/office/officeart/2005/8/layout/orgChart1"/>
    <dgm:cxn modelId="{A61C2E2A-C4AB-4AD8-87ED-17E577197645}" type="presOf" srcId="{92B9ABA6-E0D9-4F32-8D23-63F050703DE2}" destId="{93FDFAAF-0AC0-443C-AC62-631AFBFD0F87}" srcOrd="0" destOrd="0" presId="urn:microsoft.com/office/officeart/2005/8/layout/orgChart1"/>
    <dgm:cxn modelId="{63CB6214-1676-4939-A3DC-90021CBA447B}" type="presOf" srcId="{49F7E09F-5B05-4283-9B6F-F5ED307D4871}" destId="{AD8375CD-896B-40A0-A6E4-9297ECDB0908}" srcOrd="0" destOrd="0" presId="urn:microsoft.com/office/officeart/2005/8/layout/orgChart1"/>
    <dgm:cxn modelId="{43B10D86-DB70-49E8-9223-2025677FF86F}" type="presOf" srcId="{AACD66BD-669A-4AD4-ABE4-BDE73B946F70}" destId="{D327F378-B284-4E01-A55D-2C948F591D57}" srcOrd="1" destOrd="0" presId="urn:microsoft.com/office/officeart/2005/8/layout/orgChart1"/>
    <dgm:cxn modelId="{CD1F3234-30BB-44A7-9743-52E3264995BD}" type="presOf" srcId="{0AB6F4C7-C238-4046-9041-430BB3BE0F5F}" destId="{3056A9DB-8589-42DC-8225-243BB830E8DF}" srcOrd="0" destOrd="0" presId="urn:microsoft.com/office/officeart/2005/8/layout/orgChart1"/>
    <dgm:cxn modelId="{0D0A659F-680D-4A4C-828D-B79BE10CEC56}" srcId="{F13BDE7D-0003-465F-824A-97F289D8B48D}" destId="{B5048217-C2F4-4930-8D3A-7A849F59D332}" srcOrd="4" destOrd="0" parTransId="{01CF3A74-7C6A-4A4C-8429-B6F5269C605D}" sibTransId="{666F583C-3D07-43B3-9A17-AE6AF3054540}"/>
    <dgm:cxn modelId="{1133D2EE-D43B-4FDB-B0E9-080B7031CD3A}" type="presOf" srcId="{1A12B172-F4D9-4E7A-8761-CFB755FACD2B}" destId="{31F116BB-7A75-4385-8EE1-0F2C5446A201}" srcOrd="0" destOrd="0" presId="urn:microsoft.com/office/officeart/2005/8/layout/orgChart1"/>
    <dgm:cxn modelId="{42A1A58E-D8A7-412B-9B2B-BBDEFC4A2A02}" type="presOf" srcId="{B5048217-C2F4-4930-8D3A-7A849F59D332}" destId="{0624253B-5671-45F8-8FBC-EAA0B99C66BC}" srcOrd="0" destOrd="0" presId="urn:microsoft.com/office/officeart/2005/8/layout/orgChart1"/>
    <dgm:cxn modelId="{A9FAFB70-2E12-44E0-A2D7-8BE8C8C5D240}" srcId="{F13BDE7D-0003-465F-824A-97F289D8B48D}" destId="{0AB6F4C7-C238-4046-9041-430BB3BE0F5F}" srcOrd="2" destOrd="0" parTransId="{531F8966-587C-4771-83B5-82B4998286B1}" sibTransId="{95CD179B-B973-4690-B958-911696EDB2BA}"/>
    <dgm:cxn modelId="{74B8A47F-D53C-4720-BBFA-EFC1E602CA54}" type="presOf" srcId="{C21B6811-FD2C-4577-A3BC-9833D0BDD387}" destId="{E4082EFB-4117-4788-AD43-3BBEB648C30A}" srcOrd="0" destOrd="0" presId="urn:microsoft.com/office/officeart/2005/8/layout/orgChart1"/>
    <dgm:cxn modelId="{6CDF6C07-3389-4CB0-B32D-B9C12D22BB2F}" type="presOf" srcId="{C21B6811-FD2C-4577-A3BC-9833D0BDD387}" destId="{6FACE3CC-C3A4-41EC-B6C2-635A37D645C7}" srcOrd="1" destOrd="0" presId="urn:microsoft.com/office/officeart/2005/8/layout/orgChart1"/>
    <dgm:cxn modelId="{95C1BCDB-E5CE-4D41-B70A-4E88CFA16AB1}" type="presOf" srcId="{C119CA34-3BDD-4DAB-A505-F3A8486789E7}" destId="{2FBA2AC7-E1AB-463C-A5C0-3A55A02D5459}" srcOrd="0" destOrd="0" presId="urn:microsoft.com/office/officeart/2005/8/layout/orgChart1"/>
    <dgm:cxn modelId="{C6AF3825-C01B-459B-A192-E8162ABA7650}" srcId="{92B9ABA6-E0D9-4F32-8D23-63F050703DE2}" destId="{5BFB7198-901B-4466-8869-3600E91FD8BC}" srcOrd="0" destOrd="0" parTransId="{053BE7DC-1712-4CE6-AD64-259AE24EB67D}" sibTransId="{C09C6270-712B-4BCE-BF7F-029E8F4022D2}"/>
    <dgm:cxn modelId="{AFD9BD00-4D80-4AB9-8699-4254619E1C1D}" type="presOf" srcId="{49F7E09F-5B05-4283-9B6F-F5ED307D4871}" destId="{BE9A03A7-64A0-42B9-A08D-B8614A6E64F3}" srcOrd="1" destOrd="0" presId="urn:microsoft.com/office/officeart/2005/8/layout/orgChart1"/>
    <dgm:cxn modelId="{32CAD215-2308-4B72-8AD5-C84D7B66A3B7}" type="presOf" srcId="{531F8966-587C-4771-83B5-82B4998286B1}" destId="{1CCA1B2D-0ACF-452C-8F4B-8D8A23EC0A2C}" srcOrd="0" destOrd="0" presId="urn:microsoft.com/office/officeart/2005/8/layout/orgChart1"/>
    <dgm:cxn modelId="{2B5F78A7-8006-4720-9886-FC62B26038EC}" srcId="{5BFB7198-901B-4466-8869-3600E91FD8BC}" destId="{C21B6811-FD2C-4577-A3BC-9833D0BDD387}" srcOrd="1" destOrd="0" parTransId="{C119CA34-3BDD-4DAB-A505-F3A8486789E7}" sibTransId="{6FD29863-9802-493D-BF47-108449406A6F}"/>
    <dgm:cxn modelId="{C5E327F4-965C-4A7B-9B47-74CEDEC9BD0A}" type="presOf" srcId="{F13BDE7D-0003-465F-824A-97F289D8B48D}" destId="{93D06E79-7236-4F33-B6A7-4E42D84C4701}" srcOrd="1" destOrd="0" presId="urn:microsoft.com/office/officeart/2005/8/layout/orgChart1"/>
    <dgm:cxn modelId="{36FA1209-DC1B-4CDA-813B-411DC263548C}" type="presOf" srcId="{56CB94E3-FC81-4EE0-AA50-EEEE186E0F52}" destId="{8A666483-4328-4FF1-8F98-5687DC90EAB6}" srcOrd="0" destOrd="0" presId="urn:microsoft.com/office/officeart/2005/8/layout/orgChart1"/>
    <dgm:cxn modelId="{79358AED-54D7-4117-B0ED-9A322E921743}" type="presOf" srcId="{0AB6F4C7-C238-4046-9041-430BB3BE0F5F}" destId="{A90489A9-6317-4EC0-A4F4-95875AB3A5CC}" srcOrd="1" destOrd="0" presId="urn:microsoft.com/office/officeart/2005/8/layout/orgChart1"/>
    <dgm:cxn modelId="{EF27D719-66B9-4BDF-8D8E-3543F4F3D712}" type="presOf" srcId="{AACD66BD-669A-4AD4-ABE4-BDE73B946F70}" destId="{DD020BD1-912A-4553-B52B-2CCDBC25C4D1}" srcOrd="0" destOrd="0" presId="urn:microsoft.com/office/officeart/2005/8/layout/orgChart1"/>
    <dgm:cxn modelId="{B9C2DD3A-2D15-4421-A8F9-4EEF086255C7}" srcId="{F13BDE7D-0003-465F-824A-97F289D8B48D}" destId="{2BC7AEA9-7247-4604-ABDC-9B1A55A3EB70}" srcOrd="1" destOrd="0" parTransId="{70CBDB72-719F-4081-B9C9-DE20917D4A9D}" sibTransId="{5746BB6B-C15D-400B-9DA1-12DF4FB2B95C}"/>
    <dgm:cxn modelId="{6126B6CF-654E-4C29-BB63-55C711842385}" type="presOf" srcId="{98D9CCEC-D08C-43D2-9A7C-68A18931DBF8}" destId="{5939BA72-B47D-49A1-A8E8-CEE7A0476545}" srcOrd="0" destOrd="0" presId="urn:microsoft.com/office/officeart/2005/8/layout/orgChart1"/>
    <dgm:cxn modelId="{635966E5-A494-4F93-B405-7F3DDC6B03A4}" type="presOf" srcId="{62FBA7A1-99A2-42D5-81F9-973784EAD3F7}" destId="{9B90DC2B-CB4A-47A6-A085-32F6C35BD4FF}" srcOrd="0" destOrd="0" presId="urn:microsoft.com/office/officeart/2005/8/layout/orgChart1"/>
    <dgm:cxn modelId="{5F5CC075-5020-42B3-9A30-ACDA570E31AB}" type="presOf" srcId="{01CF3A74-7C6A-4A4C-8429-B6F5269C605D}" destId="{2C507D13-FD15-413B-9002-5B950639D02F}" srcOrd="0" destOrd="0" presId="urn:microsoft.com/office/officeart/2005/8/layout/orgChart1"/>
    <dgm:cxn modelId="{8BA6C3EE-DA9A-4096-AFE3-BE4E0ACBDFA0}" type="presOf" srcId="{98D9CCEC-D08C-43D2-9A7C-68A18931DBF8}" destId="{9F538BAE-D2F4-477E-A74B-E1CD6CE6D554}" srcOrd="1" destOrd="0" presId="urn:microsoft.com/office/officeart/2005/8/layout/orgChart1"/>
    <dgm:cxn modelId="{E9E4ABAB-3BA5-48F0-B8DB-5AD7B87786F2}" srcId="{F13BDE7D-0003-465F-824A-97F289D8B48D}" destId="{49F7E09F-5B05-4283-9B6F-F5ED307D4871}" srcOrd="3" destOrd="0" parTransId="{D9BC6712-DA5E-40CD-AD5C-5293ECE5BB8B}" sibTransId="{BE5DFC29-BC41-4A1A-852A-9BDBA24E1565}"/>
    <dgm:cxn modelId="{3099DE1F-C089-4796-B89A-57DA20D196F8}" type="presParOf" srcId="{93FDFAAF-0AC0-443C-AC62-631AFBFD0F87}" destId="{F3F5994E-4C0B-49B2-B61D-02C4D9AFDEFF}" srcOrd="0" destOrd="0" presId="urn:microsoft.com/office/officeart/2005/8/layout/orgChart1"/>
    <dgm:cxn modelId="{2E00A198-3415-4685-81FF-F8D32280A862}" type="presParOf" srcId="{F3F5994E-4C0B-49B2-B61D-02C4D9AFDEFF}" destId="{3CE2362C-2BE0-4341-A90E-CB79047E75C2}" srcOrd="0" destOrd="0" presId="urn:microsoft.com/office/officeart/2005/8/layout/orgChart1"/>
    <dgm:cxn modelId="{9EAB366F-3AE2-47F7-BF18-FE8A1D6AAEDC}" type="presParOf" srcId="{3CE2362C-2BE0-4341-A90E-CB79047E75C2}" destId="{7468E3C3-E688-4A51-A7EB-406290A2C872}" srcOrd="0" destOrd="0" presId="urn:microsoft.com/office/officeart/2005/8/layout/orgChart1"/>
    <dgm:cxn modelId="{CEE2B0F2-2CEB-4614-B26E-BE0DBE33C857}" type="presParOf" srcId="{3CE2362C-2BE0-4341-A90E-CB79047E75C2}" destId="{A4362839-F38D-408D-A8A5-9F0951BD8F1C}" srcOrd="1" destOrd="0" presId="urn:microsoft.com/office/officeart/2005/8/layout/orgChart1"/>
    <dgm:cxn modelId="{DCB0A43A-30D4-4CAE-9677-83022733839F}" type="presParOf" srcId="{F3F5994E-4C0B-49B2-B61D-02C4D9AFDEFF}" destId="{139041F2-785B-4C2D-837F-15ED4B825537}" srcOrd="1" destOrd="0" presId="urn:microsoft.com/office/officeart/2005/8/layout/orgChart1"/>
    <dgm:cxn modelId="{4DFB69A5-2AC2-4DAE-9205-535C3EF9D1D5}" type="presParOf" srcId="{139041F2-785B-4C2D-837F-15ED4B825537}" destId="{1B228EBD-79CC-4877-8439-E12BAD89EBA9}" srcOrd="0" destOrd="0" presId="urn:microsoft.com/office/officeart/2005/8/layout/orgChart1"/>
    <dgm:cxn modelId="{C3F1FF19-AA0D-4B44-80AA-203FE36815AE}" type="presParOf" srcId="{139041F2-785B-4C2D-837F-15ED4B825537}" destId="{FA67BC5A-666B-4F54-9D8B-BA61EFAF853F}" srcOrd="1" destOrd="0" presId="urn:microsoft.com/office/officeart/2005/8/layout/orgChart1"/>
    <dgm:cxn modelId="{C7EC068F-6377-45B0-A2FA-A2C44E9C8CE1}" type="presParOf" srcId="{FA67BC5A-666B-4F54-9D8B-BA61EFAF853F}" destId="{70E6AF66-C336-421A-A184-80BB7ABF3E8D}" srcOrd="0" destOrd="0" presId="urn:microsoft.com/office/officeart/2005/8/layout/orgChart1"/>
    <dgm:cxn modelId="{8C51EDEF-FA3C-4879-B18F-2EF38C2EC15C}" type="presParOf" srcId="{70E6AF66-C336-421A-A184-80BB7ABF3E8D}" destId="{60ADB049-3A59-4D82-901D-49A400B24BEB}" srcOrd="0" destOrd="0" presId="urn:microsoft.com/office/officeart/2005/8/layout/orgChart1"/>
    <dgm:cxn modelId="{ACF67414-7F71-473F-81E3-DD3292179953}" type="presParOf" srcId="{70E6AF66-C336-421A-A184-80BB7ABF3E8D}" destId="{93D06E79-7236-4F33-B6A7-4E42D84C4701}" srcOrd="1" destOrd="0" presId="urn:microsoft.com/office/officeart/2005/8/layout/orgChart1"/>
    <dgm:cxn modelId="{2A43C23A-9702-4DF5-A406-A4648C2C94D6}" type="presParOf" srcId="{FA67BC5A-666B-4F54-9D8B-BA61EFAF853F}" destId="{8FD1F339-475F-4A25-AB5E-5C903FADC8AE}" srcOrd="1" destOrd="0" presId="urn:microsoft.com/office/officeart/2005/8/layout/orgChart1"/>
    <dgm:cxn modelId="{711F989C-47BD-4669-B5B0-8ED5CEEDA71F}" type="presParOf" srcId="{FA67BC5A-666B-4F54-9D8B-BA61EFAF853F}" destId="{6CDBDC48-6473-457A-981F-2EE2D7912E89}" srcOrd="2" destOrd="0" presId="urn:microsoft.com/office/officeart/2005/8/layout/orgChart1"/>
    <dgm:cxn modelId="{82E88582-3C8A-4E6E-843F-80414F388008}" type="presParOf" srcId="{6CDBDC48-6473-457A-981F-2EE2D7912E89}" destId="{31F116BB-7A75-4385-8EE1-0F2C5446A201}" srcOrd="0" destOrd="0" presId="urn:microsoft.com/office/officeart/2005/8/layout/orgChart1"/>
    <dgm:cxn modelId="{58FB3EA0-AB7E-49BC-A4F4-86F623B310F7}" type="presParOf" srcId="{6CDBDC48-6473-457A-981F-2EE2D7912E89}" destId="{7BDEF300-534F-415B-9F69-F21D3CB4BD37}" srcOrd="1" destOrd="0" presId="urn:microsoft.com/office/officeart/2005/8/layout/orgChart1"/>
    <dgm:cxn modelId="{FFB7BEA5-A58F-4D71-92FB-6CB4C9E6CC05}" type="presParOf" srcId="{7BDEF300-534F-415B-9F69-F21D3CB4BD37}" destId="{51B243ED-C148-4D6E-926B-AAEE5743C65E}" srcOrd="0" destOrd="0" presId="urn:microsoft.com/office/officeart/2005/8/layout/orgChart1"/>
    <dgm:cxn modelId="{4F83A577-D398-4A3B-A120-1371D2B04283}" type="presParOf" srcId="{51B243ED-C148-4D6E-926B-AAEE5743C65E}" destId="{DD020BD1-912A-4553-B52B-2CCDBC25C4D1}" srcOrd="0" destOrd="0" presId="urn:microsoft.com/office/officeart/2005/8/layout/orgChart1"/>
    <dgm:cxn modelId="{0012D294-7B5B-458E-8BDC-1D6CCD19C121}" type="presParOf" srcId="{51B243ED-C148-4D6E-926B-AAEE5743C65E}" destId="{D327F378-B284-4E01-A55D-2C948F591D57}" srcOrd="1" destOrd="0" presId="urn:microsoft.com/office/officeart/2005/8/layout/orgChart1"/>
    <dgm:cxn modelId="{A467A47B-F7DB-4B65-B2F7-564D057E57FD}" type="presParOf" srcId="{7BDEF300-534F-415B-9F69-F21D3CB4BD37}" destId="{80839D31-A84F-445A-BEE7-BB7BEE418DCF}" srcOrd="1" destOrd="0" presId="urn:microsoft.com/office/officeart/2005/8/layout/orgChart1"/>
    <dgm:cxn modelId="{458D7310-EB38-4206-A6D8-FF6319FB35BE}" type="presParOf" srcId="{7BDEF300-534F-415B-9F69-F21D3CB4BD37}" destId="{E69633FD-B539-4B5E-AF63-FE0DD41C8D97}" srcOrd="2" destOrd="0" presId="urn:microsoft.com/office/officeart/2005/8/layout/orgChart1"/>
    <dgm:cxn modelId="{BD226F50-B4D9-4DB5-9C94-CD3CE7E7D000}" type="presParOf" srcId="{6CDBDC48-6473-457A-981F-2EE2D7912E89}" destId="{D21DE915-A856-497C-BDB0-9EF15165C081}" srcOrd="2" destOrd="0" presId="urn:microsoft.com/office/officeart/2005/8/layout/orgChart1"/>
    <dgm:cxn modelId="{B1516259-ED47-4D01-8A6A-D93A0D1CEBA5}" type="presParOf" srcId="{6CDBDC48-6473-457A-981F-2EE2D7912E89}" destId="{EA713CFC-8836-43A8-A5D3-5D3105691DFA}" srcOrd="3" destOrd="0" presId="urn:microsoft.com/office/officeart/2005/8/layout/orgChart1"/>
    <dgm:cxn modelId="{32A2E6E6-08D5-401E-944E-79C224CBD440}" type="presParOf" srcId="{EA713CFC-8836-43A8-A5D3-5D3105691DFA}" destId="{CEC4BA2D-70A0-47A6-9489-A33BEB513EF7}" srcOrd="0" destOrd="0" presId="urn:microsoft.com/office/officeart/2005/8/layout/orgChart1"/>
    <dgm:cxn modelId="{305B1647-E4E4-46EB-B415-C9FF3DE1BFFF}" type="presParOf" srcId="{CEC4BA2D-70A0-47A6-9489-A33BEB513EF7}" destId="{515F57F7-9E29-49E3-AE43-F46F9DED4CC2}" srcOrd="0" destOrd="0" presId="urn:microsoft.com/office/officeart/2005/8/layout/orgChart1"/>
    <dgm:cxn modelId="{FA84BFEC-98D0-424A-8E8A-9AEFB7720352}" type="presParOf" srcId="{CEC4BA2D-70A0-47A6-9489-A33BEB513EF7}" destId="{6544BF39-8CDF-4076-8C84-DA3BC6C563EA}" srcOrd="1" destOrd="0" presId="urn:microsoft.com/office/officeart/2005/8/layout/orgChart1"/>
    <dgm:cxn modelId="{F8BB4E5B-BE25-450B-9E8C-5E856E452C30}" type="presParOf" srcId="{EA713CFC-8836-43A8-A5D3-5D3105691DFA}" destId="{8DF02F9F-0FE8-4DB1-A6F7-AF94AD71DD03}" srcOrd="1" destOrd="0" presId="urn:microsoft.com/office/officeart/2005/8/layout/orgChart1"/>
    <dgm:cxn modelId="{8C39B003-EBBB-41F5-80EF-AEB7C94673D7}" type="presParOf" srcId="{EA713CFC-8836-43A8-A5D3-5D3105691DFA}" destId="{2AD88831-CBC3-4CF1-8DBD-942269B924FB}" srcOrd="2" destOrd="0" presId="urn:microsoft.com/office/officeart/2005/8/layout/orgChart1"/>
    <dgm:cxn modelId="{44B5E3C8-0620-4A19-89D4-AB883494F9C5}" type="presParOf" srcId="{6CDBDC48-6473-457A-981F-2EE2D7912E89}" destId="{1CCA1B2D-0ACF-452C-8F4B-8D8A23EC0A2C}" srcOrd="4" destOrd="0" presId="urn:microsoft.com/office/officeart/2005/8/layout/orgChart1"/>
    <dgm:cxn modelId="{6036658D-158B-41D5-9689-24846E2089D8}" type="presParOf" srcId="{6CDBDC48-6473-457A-981F-2EE2D7912E89}" destId="{D15B4D7B-6572-4363-9638-7D1101E4A8DC}" srcOrd="5" destOrd="0" presId="urn:microsoft.com/office/officeart/2005/8/layout/orgChart1"/>
    <dgm:cxn modelId="{430EF398-A0F9-435F-90FF-CCE96491468B}" type="presParOf" srcId="{D15B4D7B-6572-4363-9638-7D1101E4A8DC}" destId="{57EF1DB2-0CBB-451C-B7CC-DEA5CA85CD7B}" srcOrd="0" destOrd="0" presId="urn:microsoft.com/office/officeart/2005/8/layout/orgChart1"/>
    <dgm:cxn modelId="{091F317C-B2E6-41EB-AFA4-81C900A15915}" type="presParOf" srcId="{57EF1DB2-0CBB-451C-B7CC-DEA5CA85CD7B}" destId="{3056A9DB-8589-42DC-8225-243BB830E8DF}" srcOrd="0" destOrd="0" presId="urn:microsoft.com/office/officeart/2005/8/layout/orgChart1"/>
    <dgm:cxn modelId="{BFFAF20C-97C9-4968-ACA0-37A010CEB583}" type="presParOf" srcId="{57EF1DB2-0CBB-451C-B7CC-DEA5CA85CD7B}" destId="{A90489A9-6317-4EC0-A4F4-95875AB3A5CC}" srcOrd="1" destOrd="0" presId="urn:microsoft.com/office/officeart/2005/8/layout/orgChart1"/>
    <dgm:cxn modelId="{729BDCCD-4910-4B5B-9BDB-B7E7ADC0629F}" type="presParOf" srcId="{D15B4D7B-6572-4363-9638-7D1101E4A8DC}" destId="{D13BD15D-A4FB-4E40-87D5-5B8B029D69EA}" srcOrd="1" destOrd="0" presId="urn:microsoft.com/office/officeart/2005/8/layout/orgChart1"/>
    <dgm:cxn modelId="{BB5F141C-6B2E-495B-ACA9-F572450D8D39}" type="presParOf" srcId="{D15B4D7B-6572-4363-9638-7D1101E4A8DC}" destId="{4AA011E2-E097-456A-9D15-48298E028D9E}" srcOrd="2" destOrd="0" presId="urn:microsoft.com/office/officeart/2005/8/layout/orgChart1"/>
    <dgm:cxn modelId="{82BCC403-86B9-4CA5-8D36-D061879310F7}" type="presParOf" srcId="{6CDBDC48-6473-457A-981F-2EE2D7912E89}" destId="{6289AC4C-9E3C-4618-A1B9-6B8F9BE9F49C}" srcOrd="6" destOrd="0" presId="urn:microsoft.com/office/officeart/2005/8/layout/orgChart1"/>
    <dgm:cxn modelId="{F8960E15-747D-48C5-AFF1-9E188FD85F67}" type="presParOf" srcId="{6CDBDC48-6473-457A-981F-2EE2D7912E89}" destId="{F094F5AA-7C4E-4D5A-94D5-4C24AD41E43D}" srcOrd="7" destOrd="0" presId="urn:microsoft.com/office/officeart/2005/8/layout/orgChart1"/>
    <dgm:cxn modelId="{E12A1B37-C576-46B0-88F0-523555C8695D}" type="presParOf" srcId="{F094F5AA-7C4E-4D5A-94D5-4C24AD41E43D}" destId="{4AF19E1C-88CA-4B46-8DDD-14EC5809B2B0}" srcOrd="0" destOrd="0" presId="urn:microsoft.com/office/officeart/2005/8/layout/orgChart1"/>
    <dgm:cxn modelId="{4D03CCD3-A898-45FC-9C18-E5F86199F6C6}" type="presParOf" srcId="{4AF19E1C-88CA-4B46-8DDD-14EC5809B2B0}" destId="{AD8375CD-896B-40A0-A6E4-9297ECDB0908}" srcOrd="0" destOrd="0" presId="urn:microsoft.com/office/officeart/2005/8/layout/orgChart1"/>
    <dgm:cxn modelId="{C6B1EB42-706E-4911-9F1E-6A89A18C1D1A}" type="presParOf" srcId="{4AF19E1C-88CA-4B46-8DDD-14EC5809B2B0}" destId="{BE9A03A7-64A0-42B9-A08D-B8614A6E64F3}" srcOrd="1" destOrd="0" presId="urn:microsoft.com/office/officeart/2005/8/layout/orgChart1"/>
    <dgm:cxn modelId="{4A567E0D-1837-4586-8CC0-03F24E7F02D5}" type="presParOf" srcId="{F094F5AA-7C4E-4D5A-94D5-4C24AD41E43D}" destId="{61DC81EE-962E-4BBE-80D2-9FF1DC994976}" srcOrd="1" destOrd="0" presId="urn:microsoft.com/office/officeart/2005/8/layout/orgChart1"/>
    <dgm:cxn modelId="{2521A73C-0E4A-4A9A-B4DA-31E3E2B19A4D}" type="presParOf" srcId="{F094F5AA-7C4E-4D5A-94D5-4C24AD41E43D}" destId="{BF4FFFAD-2DE4-46CF-8F38-50017384771D}" srcOrd="2" destOrd="0" presId="urn:microsoft.com/office/officeart/2005/8/layout/orgChart1"/>
    <dgm:cxn modelId="{9E5F203B-A9F3-4C54-8597-6C82D7799372}" type="presParOf" srcId="{6CDBDC48-6473-457A-981F-2EE2D7912E89}" destId="{2C507D13-FD15-413B-9002-5B950639D02F}" srcOrd="8" destOrd="0" presId="urn:microsoft.com/office/officeart/2005/8/layout/orgChart1"/>
    <dgm:cxn modelId="{5DAF9D20-5E25-4FA2-812D-DCF4C836EF9F}" type="presParOf" srcId="{6CDBDC48-6473-457A-981F-2EE2D7912E89}" destId="{5F60BA54-A211-4EE1-B127-EB6019CBF91E}" srcOrd="9" destOrd="0" presId="urn:microsoft.com/office/officeart/2005/8/layout/orgChart1"/>
    <dgm:cxn modelId="{75F7773D-9040-4EC4-A69A-5474DA695F23}" type="presParOf" srcId="{5F60BA54-A211-4EE1-B127-EB6019CBF91E}" destId="{0A8AE638-B32D-4099-B6B1-90F7FC656C97}" srcOrd="0" destOrd="0" presId="urn:microsoft.com/office/officeart/2005/8/layout/orgChart1"/>
    <dgm:cxn modelId="{C3063433-F6AF-4C85-BDDF-55EE94417A3E}" type="presParOf" srcId="{0A8AE638-B32D-4099-B6B1-90F7FC656C97}" destId="{0624253B-5671-45F8-8FBC-EAA0B99C66BC}" srcOrd="0" destOrd="0" presId="urn:microsoft.com/office/officeart/2005/8/layout/orgChart1"/>
    <dgm:cxn modelId="{C60A9ED4-7726-427A-A459-516B3139783B}" type="presParOf" srcId="{0A8AE638-B32D-4099-B6B1-90F7FC656C97}" destId="{E59F3CE3-CE11-4C07-A738-B860892460AA}" srcOrd="1" destOrd="0" presId="urn:microsoft.com/office/officeart/2005/8/layout/orgChart1"/>
    <dgm:cxn modelId="{6B949BC9-B13A-4D6E-BBBE-CAACBE6265AB}" type="presParOf" srcId="{5F60BA54-A211-4EE1-B127-EB6019CBF91E}" destId="{C9BE8E0F-1564-49BD-B49B-4D1913D31F19}" srcOrd="1" destOrd="0" presId="urn:microsoft.com/office/officeart/2005/8/layout/orgChart1"/>
    <dgm:cxn modelId="{D17E12D7-33F6-468D-9016-A5996B1D605B}" type="presParOf" srcId="{5F60BA54-A211-4EE1-B127-EB6019CBF91E}" destId="{C6EB0049-CA83-427C-9387-D100F7533203}" srcOrd="2" destOrd="0" presId="urn:microsoft.com/office/officeart/2005/8/layout/orgChart1"/>
    <dgm:cxn modelId="{A1692CAF-C1B4-48F9-9601-86E2B1CB7416}" type="presParOf" srcId="{6CDBDC48-6473-457A-981F-2EE2D7912E89}" destId="{9B90DC2B-CB4A-47A6-A085-32F6C35BD4FF}" srcOrd="10" destOrd="0" presId="urn:microsoft.com/office/officeart/2005/8/layout/orgChart1"/>
    <dgm:cxn modelId="{816283B5-B94B-4369-9ACD-1419808199A2}" type="presParOf" srcId="{6CDBDC48-6473-457A-981F-2EE2D7912E89}" destId="{7EB2104C-8D5A-4B7F-B05E-419EED47A91E}" srcOrd="11" destOrd="0" presId="urn:microsoft.com/office/officeart/2005/8/layout/orgChart1"/>
    <dgm:cxn modelId="{632FE126-7D2A-42C7-B612-48BA22E58D58}" type="presParOf" srcId="{7EB2104C-8D5A-4B7F-B05E-419EED47A91E}" destId="{58DBC668-5B16-43D4-AF71-F814BA28C43E}" srcOrd="0" destOrd="0" presId="urn:microsoft.com/office/officeart/2005/8/layout/orgChart1"/>
    <dgm:cxn modelId="{56493572-BC31-49D3-87B1-C05D7E83DDE2}" type="presParOf" srcId="{58DBC668-5B16-43D4-AF71-F814BA28C43E}" destId="{5939BA72-B47D-49A1-A8E8-CEE7A0476545}" srcOrd="0" destOrd="0" presId="urn:microsoft.com/office/officeart/2005/8/layout/orgChart1"/>
    <dgm:cxn modelId="{A81B5A1A-3D75-49F9-9F95-8E5EB2EA5324}" type="presParOf" srcId="{58DBC668-5B16-43D4-AF71-F814BA28C43E}" destId="{9F538BAE-D2F4-477E-A74B-E1CD6CE6D554}" srcOrd="1" destOrd="0" presId="urn:microsoft.com/office/officeart/2005/8/layout/orgChart1"/>
    <dgm:cxn modelId="{3E1C7DF0-ACB4-4114-AB5C-11239FA61834}" type="presParOf" srcId="{7EB2104C-8D5A-4B7F-B05E-419EED47A91E}" destId="{D8348CA0-D2D3-452E-80AE-1A9C20B9A09D}" srcOrd="1" destOrd="0" presId="urn:microsoft.com/office/officeart/2005/8/layout/orgChart1"/>
    <dgm:cxn modelId="{8A8F3F2D-E606-4A07-BC77-0E87D6090B7D}" type="presParOf" srcId="{7EB2104C-8D5A-4B7F-B05E-419EED47A91E}" destId="{D250422F-7D11-4B24-B4F2-8C2696FC8ADD}" srcOrd="2" destOrd="0" presId="urn:microsoft.com/office/officeart/2005/8/layout/orgChart1"/>
    <dgm:cxn modelId="{BEFFCCAE-F31E-418D-A490-736BEA216638}" type="presParOf" srcId="{139041F2-785B-4C2D-837F-15ED4B825537}" destId="{2FBA2AC7-E1AB-463C-A5C0-3A55A02D5459}" srcOrd="2" destOrd="0" presId="urn:microsoft.com/office/officeart/2005/8/layout/orgChart1"/>
    <dgm:cxn modelId="{157F8EE5-5164-4655-B257-69AE12850B91}" type="presParOf" srcId="{139041F2-785B-4C2D-837F-15ED4B825537}" destId="{05161D16-EB67-4DA2-8DE2-3F526BCC59FB}" srcOrd="3" destOrd="0" presId="urn:microsoft.com/office/officeart/2005/8/layout/orgChart1"/>
    <dgm:cxn modelId="{1D2CF125-B5DD-4B44-81F9-56F535313427}" type="presParOf" srcId="{05161D16-EB67-4DA2-8DE2-3F526BCC59FB}" destId="{5E96C269-F4DC-4FFA-B770-1101BECBABE3}" srcOrd="0" destOrd="0" presId="urn:microsoft.com/office/officeart/2005/8/layout/orgChart1"/>
    <dgm:cxn modelId="{6994A4BF-E218-4EF3-A1B6-B491CAB7A0DE}" type="presParOf" srcId="{5E96C269-F4DC-4FFA-B770-1101BECBABE3}" destId="{E4082EFB-4117-4788-AD43-3BBEB648C30A}" srcOrd="0" destOrd="0" presId="urn:microsoft.com/office/officeart/2005/8/layout/orgChart1"/>
    <dgm:cxn modelId="{7FA3AC10-5801-4042-B864-DE22D7790C27}" type="presParOf" srcId="{5E96C269-F4DC-4FFA-B770-1101BECBABE3}" destId="{6FACE3CC-C3A4-41EC-B6C2-635A37D645C7}" srcOrd="1" destOrd="0" presId="urn:microsoft.com/office/officeart/2005/8/layout/orgChart1"/>
    <dgm:cxn modelId="{2415C6F9-2134-4264-AA8B-5BF02E3C41CA}" type="presParOf" srcId="{05161D16-EB67-4DA2-8DE2-3F526BCC59FB}" destId="{F039C0B2-CA22-439F-ACBD-2F2CD4EF6A34}" srcOrd="1" destOrd="0" presId="urn:microsoft.com/office/officeart/2005/8/layout/orgChart1"/>
    <dgm:cxn modelId="{91ACF27D-9FED-4B9E-8306-EB3A5C8F6A11}" type="presParOf" srcId="{05161D16-EB67-4DA2-8DE2-3F526BCC59FB}" destId="{1CA532D2-21A9-40BE-B7B8-EA3FAE0A19F7}" srcOrd="2" destOrd="0" presId="urn:microsoft.com/office/officeart/2005/8/layout/orgChart1"/>
    <dgm:cxn modelId="{9BA810C7-0AB6-4AFE-9E1E-4C95290B399A}" type="presParOf" srcId="{F3F5994E-4C0B-49B2-B61D-02C4D9AFDEFF}" destId="{41FBF487-7DED-4C2B-9F99-19C92048AC60}" srcOrd="2" destOrd="0" presId="urn:microsoft.com/office/officeart/2005/8/layout/orgChart1"/>
    <dgm:cxn modelId="{90585B8C-AADA-4F98-880D-18A12FEE8077}" type="presParOf" srcId="{41FBF487-7DED-4C2B-9F99-19C92048AC60}" destId="{8A666483-4328-4FF1-8F98-5687DC90EAB6}" srcOrd="0" destOrd="0" presId="urn:microsoft.com/office/officeart/2005/8/layout/orgChart1"/>
    <dgm:cxn modelId="{EBC95F73-44AD-4E34-8D60-B6B1823545F2}" type="presParOf" srcId="{41FBF487-7DED-4C2B-9F99-19C92048AC60}" destId="{12C5B206-10DF-4604-A6A4-38F40CE2C8E4}" srcOrd="1" destOrd="0" presId="urn:microsoft.com/office/officeart/2005/8/layout/orgChart1"/>
    <dgm:cxn modelId="{2284406C-1602-4266-B1DF-B42CB4F4B9CD}" type="presParOf" srcId="{12C5B206-10DF-4604-A6A4-38F40CE2C8E4}" destId="{219D8B22-5490-40D1-A87A-0BE0590CE454}" srcOrd="0" destOrd="0" presId="urn:microsoft.com/office/officeart/2005/8/layout/orgChart1"/>
    <dgm:cxn modelId="{B1CD990D-E98A-47F6-A4EE-08EDF5655EAE}" type="presParOf" srcId="{219D8B22-5490-40D1-A87A-0BE0590CE454}" destId="{EDA26493-82B2-47A9-B2B8-FE253146E093}" srcOrd="0" destOrd="0" presId="urn:microsoft.com/office/officeart/2005/8/layout/orgChart1"/>
    <dgm:cxn modelId="{6B2EDCEC-6B13-4D2E-82F4-1B414566F099}" type="presParOf" srcId="{219D8B22-5490-40D1-A87A-0BE0590CE454}" destId="{5855F174-B8AD-45DA-9922-AA1CAA609576}" srcOrd="1" destOrd="0" presId="urn:microsoft.com/office/officeart/2005/8/layout/orgChart1"/>
    <dgm:cxn modelId="{6841B16C-E57E-4802-997C-EB693820A8DC}" type="presParOf" srcId="{12C5B206-10DF-4604-A6A4-38F40CE2C8E4}" destId="{A0B7B246-B4C6-4CBE-AC1B-3607ECCCA381}" srcOrd="1" destOrd="0" presId="urn:microsoft.com/office/officeart/2005/8/layout/orgChart1"/>
    <dgm:cxn modelId="{F0AF44E7-D302-46FC-8DE5-B9339453DA76}" type="presParOf" srcId="{12C5B206-10DF-4604-A6A4-38F40CE2C8E4}" destId="{8A08761D-0004-45C7-B441-B672D3427F5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66483-4328-4FF1-8F98-5687DC90EAB6}">
      <dsp:nvSpPr>
        <dsp:cNvPr id="0" name=""/>
        <dsp:cNvSpPr/>
      </dsp:nvSpPr>
      <dsp:spPr>
        <a:xfrm>
          <a:off x="3079147" y="454585"/>
          <a:ext cx="94406" cy="1267061"/>
        </a:xfrm>
        <a:custGeom>
          <a:avLst/>
          <a:gdLst/>
          <a:ahLst/>
          <a:cxnLst/>
          <a:rect l="0" t="0" r="0" b="0"/>
          <a:pathLst>
            <a:path>
              <a:moveTo>
                <a:pt x="94406" y="0"/>
              </a:moveTo>
              <a:lnTo>
                <a:pt x="94406" y="1267061"/>
              </a:lnTo>
              <a:lnTo>
                <a:pt x="0" y="1267061"/>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BA2AC7-E1AB-463C-A5C0-3A55A02D5459}">
      <dsp:nvSpPr>
        <dsp:cNvPr id="0" name=""/>
        <dsp:cNvSpPr/>
      </dsp:nvSpPr>
      <dsp:spPr>
        <a:xfrm>
          <a:off x="3173553" y="454585"/>
          <a:ext cx="475619" cy="2719725"/>
        </a:xfrm>
        <a:custGeom>
          <a:avLst/>
          <a:gdLst/>
          <a:ahLst/>
          <a:cxnLst/>
          <a:rect l="0" t="0" r="0" b="0"/>
          <a:pathLst>
            <a:path>
              <a:moveTo>
                <a:pt x="0" y="0"/>
              </a:moveTo>
              <a:lnTo>
                <a:pt x="0" y="2625318"/>
              </a:lnTo>
              <a:lnTo>
                <a:pt x="475619" y="2625318"/>
              </a:lnTo>
              <a:lnTo>
                <a:pt x="475619" y="271972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90DC2B-CB4A-47A6-A085-32F6C35BD4FF}">
      <dsp:nvSpPr>
        <dsp:cNvPr id="0" name=""/>
        <dsp:cNvSpPr/>
      </dsp:nvSpPr>
      <dsp:spPr>
        <a:xfrm>
          <a:off x="2561252" y="3576045"/>
          <a:ext cx="107874" cy="1681232"/>
        </a:xfrm>
        <a:custGeom>
          <a:avLst/>
          <a:gdLst/>
          <a:ahLst/>
          <a:cxnLst/>
          <a:rect l="0" t="0" r="0" b="0"/>
          <a:pathLst>
            <a:path>
              <a:moveTo>
                <a:pt x="0" y="0"/>
              </a:moveTo>
              <a:lnTo>
                <a:pt x="0" y="1681232"/>
              </a:lnTo>
              <a:lnTo>
                <a:pt x="107874" y="1681232"/>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C507D13-FD15-413B-9002-5B950639D02F}">
      <dsp:nvSpPr>
        <dsp:cNvPr id="0" name=""/>
        <dsp:cNvSpPr/>
      </dsp:nvSpPr>
      <dsp:spPr>
        <a:xfrm>
          <a:off x="2434594" y="3576045"/>
          <a:ext cx="91440" cy="1578614"/>
        </a:xfrm>
        <a:custGeom>
          <a:avLst/>
          <a:gdLst/>
          <a:ahLst/>
          <a:cxnLst/>
          <a:rect l="0" t="0" r="0" b="0"/>
          <a:pathLst>
            <a:path>
              <a:moveTo>
                <a:pt x="126657" y="0"/>
              </a:moveTo>
              <a:lnTo>
                <a:pt x="126657" y="1578614"/>
              </a:lnTo>
              <a:lnTo>
                <a:pt x="45720" y="1578614"/>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89AC4C-9E3C-4618-A1B9-6B8F9BE9F49C}">
      <dsp:nvSpPr>
        <dsp:cNvPr id="0" name=""/>
        <dsp:cNvSpPr/>
      </dsp:nvSpPr>
      <dsp:spPr>
        <a:xfrm>
          <a:off x="2561252" y="3576045"/>
          <a:ext cx="107874" cy="998486"/>
        </a:xfrm>
        <a:custGeom>
          <a:avLst/>
          <a:gdLst/>
          <a:ahLst/>
          <a:cxnLst/>
          <a:rect l="0" t="0" r="0" b="0"/>
          <a:pathLst>
            <a:path>
              <a:moveTo>
                <a:pt x="0" y="0"/>
              </a:moveTo>
              <a:lnTo>
                <a:pt x="0" y="998486"/>
              </a:lnTo>
              <a:lnTo>
                <a:pt x="107874" y="998486"/>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CA1B2D-0ACF-452C-8F4B-8D8A23EC0A2C}">
      <dsp:nvSpPr>
        <dsp:cNvPr id="0" name=""/>
        <dsp:cNvSpPr/>
      </dsp:nvSpPr>
      <dsp:spPr>
        <a:xfrm>
          <a:off x="2434594" y="3576045"/>
          <a:ext cx="91440" cy="998486"/>
        </a:xfrm>
        <a:custGeom>
          <a:avLst/>
          <a:gdLst/>
          <a:ahLst/>
          <a:cxnLst/>
          <a:rect l="0" t="0" r="0" b="0"/>
          <a:pathLst>
            <a:path>
              <a:moveTo>
                <a:pt x="126657" y="0"/>
              </a:moveTo>
              <a:lnTo>
                <a:pt x="126657" y="998486"/>
              </a:lnTo>
              <a:lnTo>
                <a:pt x="45720" y="998486"/>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1DE915-A856-497C-BDB0-9EF15165C081}">
      <dsp:nvSpPr>
        <dsp:cNvPr id="0" name=""/>
        <dsp:cNvSpPr/>
      </dsp:nvSpPr>
      <dsp:spPr>
        <a:xfrm>
          <a:off x="2561252" y="3576045"/>
          <a:ext cx="107874" cy="490373"/>
        </a:xfrm>
        <a:custGeom>
          <a:avLst/>
          <a:gdLst/>
          <a:ahLst/>
          <a:cxnLst/>
          <a:rect l="0" t="0" r="0" b="0"/>
          <a:pathLst>
            <a:path>
              <a:moveTo>
                <a:pt x="0" y="0"/>
              </a:moveTo>
              <a:lnTo>
                <a:pt x="0" y="490373"/>
              </a:lnTo>
              <a:lnTo>
                <a:pt x="107874" y="490373"/>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F116BB-7A75-4385-8EE1-0F2C5446A201}">
      <dsp:nvSpPr>
        <dsp:cNvPr id="0" name=""/>
        <dsp:cNvSpPr/>
      </dsp:nvSpPr>
      <dsp:spPr>
        <a:xfrm>
          <a:off x="2434594" y="3576045"/>
          <a:ext cx="91440" cy="490373"/>
        </a:xfrm>
        <a:custGeom>
          <a:avLst/>
          <a:gdLst/>
          <a:ahLst/>
          <a:cxnLst/>
          <a:rect l="0" t="0" r="0" b="0"/>
          <a:pathLst>
            <a:path>
              <a:moveTo>
                <a:pt x="126657" y="0"/>
              </a:moveTo>
              <a:lnTo>
                <a:pt x="126657" y="490373"/>
              </a:lnTo>
              <a:lnTo>
                <a:pt x="45720" y="490373"/>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228EBD-79CC-4877-8439-E12BAD89EBA9}">
      <dsp:nvSpPr>
        <dsp:cNvPr id="0" name=""/>
        <dsp:cNvSpPr/>
      </dsp:nvSpPr>
      <dsp:spPr>
        <a:xfrm>
          <a:off x="2561252" y="454585"/>
          <a:ext cx="612301" cy="2719725"/>
        </a:xfrm>
        <a:custGeom>
          <a:avLst/>
          <a:gdLst/>
          <a:ahLst/>
          <a:cxnLst/>
          <a:rect l="0" t="0" r="0" b="0"/>
          <a:pathLst>
            <a:path>
              <a:moveTo>
                <a:pt x="612301" y="0"/>
              </a:moveTo>
              <a:lnTo>
                <a:pt x="612301" y="2625318"/>
              </a:lnTo>
              <a:lnTo>
                <a:pt x="0" y="2625318"/>
              </a:lnTo>
              <a:lnTo>
                <a:pt x="0" y="2719725"/>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68E3C3-E688-4A51-A7EB-406290A2C872}">
      <dsp:nvSpPr>
        <dsp:cNvPr id="0" name=""/>
        <dsp:cNvSpPr/>
      </dsp:nvSpPr>
      <dsp:spPr>
        <a:xfrm>
          <a:off x="2723999" y="5031"/>
          <a:ext cx="899107" cy="449553"/>
        </a:xfrm>
        <a:prstGeom prst="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DVT</a:t>
          </a: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n=64</a:t>
          </a:r>
        </a:p>
      </dsp:txBody>
      <dsp:txXfrm>
        <a:off x="2723999" y="5031"/>
        <a:ext cx="899107" cy="449553"/>
      </dsp:txXfrm>
    </dsp:sp>
    <dsp:sp modelId="{60ADB049-3A59-4D82-901D-49A400B24BEB}">
      <dsp:nvSpPr>
        <dsp:cNvPr id="0" name=""/>
        <dsp:cNvSpPr/>
      </dsp:nvSpPr>
      <dsp:spPr>
        <a:xfrm>
          <a:off x="2111698" y="3174310"/>
          <a:ext cx="899107" cy="40173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mutations</a:t>
          </a: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n=60</a:t>
          </a:r>
        </a:p>
      </dsp:txBody>
      <dsp:txXfrm>
        <a:off x="2111698" y="3174310"/>
        <a:ext cx="899107" cy="401734"/>
      </dsp:txXfrm>
    </dsp:sp>
    <dsp:sp modelId="{DD020BD1-912A-4553-B52B-2CCDBC25C4D1}">
      <dsp:nvSpPr>
        <dsp:cNvPr id="0" name=""/>
        <dsp:cNvSpPr/>
      </dsp:nvSpPr>
      <dsp:spPr>
        <a:xfrm>
          <a:off x="1581206" y="3875396"/>
          <a:ext cx="899107" cy="38204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Factor V Leiden</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n=30</a:t>
          </a:r>
        </a:p>
      </dsp:txBody>
      <dsp:txXfrm>
        <a:off x="1581206" y="3875396"/>
        <a:ext cx="899107" cy="382044"/>
      </dsp:txXfrm>
    </dsp:sp>
    <dsp:sp modelId="{515F57F7-9E29-49E3-AE43-F46F9DED4CC2}">
      <dsp:nvSpPr>
        <dsp:cNvPr id="0" name=""/>
        <dsp:cNvSpPr/>
      </dsp:nvSpPr>
      <dsp:spPr>
        <a:xfrm>
          <a:off x="2669126" y="3875396"/>
          <a:ext cx="899107" cy="38204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MTHFR C677T</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n=42</a:t>
          </a:r>
        </a:p>
      </dsp:txBody>
      <dsp:txXfrm>
        <a:off x="2669126" y="3875396"/>
        <a:ext cx="899107" cy="382044"/>
      </dsp:txXfrm>
    </dsp:sp>
    <dsp:sp modelId="{3056A9DB-8589-42DC-8225-243BB830E8DF}">
      <dsp:nvSpPr>
        <dsp:cNvPr id="0" name=""/>
        <dsp:cNvSpPr/>
      </dsp:nvSpPr>
      <dsp:spPr>
        <a:xfrm>
          <a:off x="1581206" y="4383509"/>
          <a:ext cx="899107" cy="38204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MTHFR A1298C</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n=34</a:t>
          </a:r>
        </a:p>
      </dsp:txBody>
      <dsp:txXfrm>
        <a:off x="1581206" y="4383509"/>
        <a:ext cx="899107" cy="382044"/>
      </dsp:txXfrm>
    </dsp:sp>
    <dsp:sp modelId="{AD8375CD-896B-40A0-A6E4-9297ECDB0908}">
      <dsp:nvSpPr>
        <dsp:cNvPr id="0" name=""/>
        <dsp:cNvSpPr/>
      </dsp:nvSpPr>
      <dsp:spPr>
        <a:xfrm>
          <a:off x="2669126" y="4383509"/>
          <a:ext cx="899107" cy="38204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Beta fibrinogen</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n=4</a:t>
          </a:r>
        </a:p>
      </dsp:txBody>
      <dsp:txXfrm>
        <a:off x="2669126" y="4383509"/>
        <a:ext cx="899107" cy="382044"/>
      </dsp:txXfrm>
    </dsp:sp>
    <dsp:sp modelId="{0624253B-5671-45F8-8FBC-EAA0B99C66BC}">
      <dsp:nvSpPr>
        <dsp:cNvPr id="0" name=""/>
        <dsp:cNvSpPr/>
      </dsp:nvSpPr>
      <dsp:spPr>
        <a:xfrm>
          <a:off x="1581206" y="4861020"/>
          <a:ext cx="899107" cy="587279"/>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Prothrombin G21211A</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n=4</a:t>
          </a:r>
        </a:p>
      </dsp:txBody>
      <dsp:txXfrm>
        <a:off x="1581206" y="4861020"/>
        <a:ext cx="899107" cy="587279"/>
      </dsp:txXfrm>
    </dsp:sp>
    <dsp:sp modelId="{5939BA72-B47D-49A1-A8E8-CEE7A0476545}">
      <dsp:nvSpPr>
        <dsp:cNvPr id="0" name=""/>
        <dsp:cNvSpPr/>
      </dsp:nvSpPr>
      <dsp:spPr>
        <a:xfrm>
          <a:off x="2669126" y="5066255"/>
          <a:ext cx="899107" cy="382044"/>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Factor XIII V34L</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n=8</a:t>
          </a:r>
        </a:p>
      </dsp:txBody>
      <dsp:txXfrm>
        <a:off x="2669126" y="5066255"/>
        <a:ext cx="899107" cy="382044"/>
      </dsp:txXfrm>
    </dsp:sp>
    <dsp:sp modelId="{E4082EFB-4117-4788-AD43-3BBEB648C30A}">
      <dsp:nvSpPr>
        <dsp:cNvPr id="0" name=""/>
        <dsp:cNvSpPr/>
      </dsp:nvSpPr>
      <dsp:spPr>
        <a:xfrm>
          <a:off x="3199618" y="3174310"/>
          <a:ext cx="899107" cy="401734"/>
        </a:xfrm>
        <a:prstGeom prst="rect">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a:ea typeface="+mn-ea"/>
              <a:cs typeface="+mn-cs"/>
            </a:rPr>
            <a:t>No mutations</a:t>
          </a:r>
        </a:p>
        <a:p>
          <a:pPr lvl="0" algn="ctr" defTabSz="444500">
            <a:lnSpc>
              <a:spcPct val="90000"/>
            </a:lnSpc>
            <a:spcBef>
              <a:spcPct val="0"/>
            </a:spcBef>
            <a:spcAft>
              <a:spcPct val="35000"/>
            </a:spcAft>
          </a:pPr>
          <a:r>
            <a:rPr lang="en-US" sz="1000" b="1" kern="1200">
              <a:solidFill>
                <a:sysClr val="windowText" lastClr="000000"/>
              </a:solidFill>
              <a:latin typeface="Calibri"/>
              <a:ea typeface="+mn-ea"/>
              <a:cs typeface="+mn-cs"/>
            </a:rPr>
            <a:t>n=4</a:t>
          </a:r>
        </a:p>
      </dsp:txBody>
      <dsp:txXfrm>
        <a:off x="3199618" y="3174310"/>
        <a:ext cx="899107" cy="401734"/>
      </dsp:txXfrm>
    </dsp:sp>
    <dsp:sp modelId="{EDA26493-82B2-47A9-B2B8-FE253146E093}">
      <dsp:nvSpPr>
        <dsp:cNvPr id="0" name=""/>
        <dsp:cNvSpPr/>
      </dsp:nvSpPr>
      <dsp:spPr>
        <a:xfrm>
          <a:off x="1319332" y="643398"/>
          <a:ext cx="1759814" cy="2156496"/>
        </a:xfrm>
        <a:prstGeom prst="rect">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Calibri"/>
              <a:ea typeface="+mn-ea"/>
              <a:cs typeface="+mn-cs"/>
            </a:rPr>
            <a:t>Screening by</a:t>
          </a: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Factor 1 Leiden</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MTHFR C677T</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MTHFR A1298C</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Beta fibrinogen</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Prothrombin G21211A</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Factor XIII V34L</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ACEID ACE I/D</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APOB APO B</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aAPOE APO E</a:t>
          </a:r>
          <a:endParaRPr lang="en-US"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Calibri"/>
              <a:ea typeface="+mn-ea"/>
              <a:cs typeface="+mn-cs"/>
            </a:rPr>
            <a:t>PAI-1 4G/5G</a:t>
          </a:r>
          <a:endParaRPr lang="en-US" sz="1000" kern="1200">
            <a:solidFill>
              <a:sysClr val="window" lastClr="FFFFFF"/>
            </a:solidFill>
            <a:latin typeface="Calibri"/>
            <a:ea typeface="+mn-ea"/>
            <a:cs typeface="+mn-cs"/>
          </a:endParaRPr>
        </a:p>
      </dsp:txBody>
      <dsp:txXfrm>
        <a:off x="1319332" y="643398"/>
        <a:ext cx="1759814" cy="2156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468A-4D0B-4233-9BFD-D22FEF45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5266</Words>
  <Characters>30019</Characters>
  <Application>Microsoft Office Word</Application>
  <DocSecurity>0</DocSecurity>
  <Lines>250</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COMPUMAGIC</dc:creator>
  <cp:lastModifiedBy>bmfj</cp:lastModifiedBy>
  <cp:revision>6</cp:revision>
  <dcterms:created xsi:type="dcterms:W3CDTF">2022-08-10T09:44:00Z</dcterms:created>
  <dcterms:modified xsi:type="dcterms:W3CDTF">2022-08-14T08:34:00Z</dcterms:modified>
</cp:coreProperties>
</file>